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D2" w:rsidRPr="004C36FF" w:rsidRDefault="004C36FF" w:rsidP="004C36FF">
      <w:pPr>
        <w:jc w:val="center"/>
        <w:rPr>
          <w:b/>
          <w:sz w:val="24"/>
          <w:szCs w:val="24"/>
          <w:u w:val="single"/>
        </w:rPr>
      </w:pPr>
      <w:r w:rsidRPr="004C36FF">
        <w:rPr>
          <w:b/>
          <w:sz w:val="24"/>
          <w:szCs w:val="24"/>
          <w:u w:val="single"/>
        </w:rPr>
        <w:t>Arbeitsblatt - Gedämpfte Schwingungen</w:t>
      </w:r>
    </w:p>
    <w:p w:rsidR="004C36FF" w:rsidRDefault="009A1914" w:rsidP="004C36FF">
      <w:pPr>
        <w:jc w:val="both"/>
        <w:rPr>
          <w:sz w:val="24"/>
          <w:szCs w:val="24"/>
        </w:rPr>
      </w:pPr>
      <w:r>
        <w:rPr>
          <w:sz w:val="24"/>
          <w:szCs w:val="24"/>
        </w:rPr>
        <w:t xml:space="preserve">In zwei Experimenten wird untersucht, wie sich </w:t>
      </w:r>
    </w:p>
    <w:p w:rsidR="009A1914" w:rsidRDefault="00E407EB" w:rsidP="009A1914">
      <w:pPr>
        <w:pStyle w:val="Listenabsatz"/>
        <w:numPr>
          <w:ilvl w:val="0"/>
          <w:numId w:val="1"/>
        </w:numPr>
        <w:jc w:val="both"/>
        <w:rPr>
          <w:sz w:val="24"/>
          <w:szCs w:val="24"/>
        </w:rPr>
      </w:pPr>
      <w:r>
        <w:rPr>
          <w:sz w:val="24"/>
          <w:szCs w:val="24"/>
        </w:rPr>
        <w:t>e</w:t>
      </w:r>
      <w:r w:rsidR="009A1914">
        <w:rPr>
          <w:sz w:val="24"/>
          <w:szCs w:val="24"/>
        </w:rPr>
        <w:t>in Fadenpendel und</w:t>
      </w:r>
    </w:p>
    <w:p w:rsidR="009A1914" w:rsidRDefault="00E407EB" w:rsidP="009A1914">
      <w:pPr>
        <w:pStyle w:val="Listenabsatz"/>
        <w:numPr>
          <w:ilvl w:val="0"/>
          <w:numId w:val="1"/>
        </w:numPr>
        <w:jc w:val="both"/>
        <w:rPr>
          <w:sz w:val="24"/>
          <w:szCs w:val="24"/>
        </w:rPr>
      </w:pPr>
      <w:r>
        <w:rPr>
          <w:sz w:val="24"/>
          <w:szCs w:val="24"/>
        </w:rPr>
        <w:t>e</w:t>
      </w:r>
      <w:r w:rsidR="009A1914">
        <w:rPr>
          <w:sz w:val="24"/>
          <w:szCs w:val="24"/>
        </w:rPr>
        <w:t xml:space="preserve">in Federpendel </w:t>
      </w:r>
      <w:bookmarkStart w:id="0" w:name="_GoBack"/>
      <w:bookmarkEnd w:id="0"/>
    </w:p>
    <w:p w:rsidR="009A1914" w:rsidRDefault="00E377C4" w:rsidP="009A1914">
      <w:pPr>
        <w:jc w:val="both"/>
        <w:rPr>
          <w:sz w:val="24"/>
          <w:szCs w:val="24"/>
        </w:rPr>
      </w:pPr>
      <w:r w:rsidRPr="004C36FF">
        <w:drawing>
          <wp:anchor distT="0" distB="0" distL="114300" distR="114300" simplePos="0" relativeHeight="251658240" behindDoc="1" locked="0" layoutInCell="1" allowOverlap="1" wp14:anchorId="5265E28C">
            <wp:simplePos x="0" y="0"/>
            <wp:positionH relativeFrom="margin">
              <wp:align>right</wp:align>
            </wp:positionH>
            <wp:positionV relativeFrom="paragraph">
              <wp:posOffset>535940</wp:posOffset>
            </wp:positionV>
            <wp:extent cx="3479800" cy="2341245"/>
            <wp:effectExtent l="19050" t="19050" r="25400" b="20955"/>
            <wp:wrapTight wrapText="bothSides">
              <wp:wrapPolygon edited="0">
                <wp:start x="-118" y="-176"/>
                <wp:lineTo x="-118" y="21618"/>
                <wp:lineTo x="21639" y="21618"/>
                <wp:lineTo x="21639" y="-176"/>
                <wp:lineTo x="-118" y="-17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9800" cy="23412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9A1914">
        <w:rPr>
          <w:sz w:val="24"/>
          <w:szCs w:val="24"/>
        </w:rPr>
        <w:t xml:space="preserve">unter Einfluss von Luftreibung verhalten. </w:t>
      </w:r>
      <w:r w:rsidR="00907A37">
        <w:rPr>
          <w:sz w:val="24"/>
          <w:szCs w:val="24"/>
        </w:rPr>
        <w:t>Dazu nutzen wir jeweils ein Smartphone mit der App „</w:t>
      </w:r>
      <w:proofErr w:type="spellStart"/>
      <w:r w:rsidR="00907A37">
        <w:rPr>
          <w:sz w:val="24"/>
          <w:szCs w:val="24"/>
        </w:rPr>
        <w:t>Phyphox</w:t>
      </w:r>
      <w:proofErr w:type="spellEnd"/>
      <w:r w:rsidR="00907A37">
        <w:rPr>
          <w:sz w:val="24"/>
          <w:szCs w:val="24"/>
        </w:rPr>
        <w:t xml:space="preserve">“. </w:t>
      </w:r>
      <w:r w:rsidR="001A29DB">
        <w:rPr>
          <w:sz w:val="24"/>
          <w:szCs w:val="24"/>
        </w:rPr>
        <w:t xml:space="preserve">Diese gibt die Bewegung des Smartphones in einem Orts-Zeit-Diagramm live wieder. </w:t>
      </w:r>
    </w:p>
    <w:p w:rsidR="00E377C4" w:rsidRDefault="00354426" w:rsidP="009A1914">
      <w:pPr>
        <w:jc w:val="both"/>
        <w:rPr>
          <w:sz w:val="24"/>
          <w:szCs w:val="24"/>
        </w:rPr>
      </w:pPr>
      <w:r>
        <w:rPr>
          <w:sz w:val="24"/>
          <w:szCs w:val="24"/>
        </w:rPr>
        <w:t xml:space="preserve">Im ersten Experiment wird das Smartphone an zwei Fäden aufgehangen. Nachdem man das Smartphone ausgelenkt hat, lässt man das Smartphone für eine bestimmte Zeit hin und her schwingen.  </w:t>
      </w:r>
      <w:r w:rsidR="00E377C4">
        <w:rPr>
          <w:sz w:val="24"/>
          <w:szCs w:val="24"/>
        </w:rPr>
        <w:t xml:space="preserve">Schaut euch das folgende Video an und schreibt die Werte in die folgende Tabelle. </w:t>
      </w:r>
      <w:r w:rsidR="009E0DAC">
        <w:rPr>
          <w:sz w:val="24"/>
          <w:szCs w:val="24"/>
        </w:rPr>
        <w:t xml:space="preserve">Zeichnet mithilfe der Werte ein Amplituden-Zeit-Diagramm. </w:t>
      </w:r>
    </w:p>
    <w:p w:rsidR="00354426" w:rsidRDefault="00E377C4" w:rsidP="009A1914">
      <w:pPr>
        <w:jc w:val="both"/>
        <w:rPr>
          <w:sz w:val="24"/>
          <w:szCs w:val="24"/>
        </w:rPr>
      </w:pPr>
      <w:r w:rsidRPr="00E377C4">
        <w:rPr>
          <w:sz w:val="24"/>
          <w:szCs w:val="24"/>
        </w:rPr>
        <w:t>https://www.youtube.com/watch?v=iIu6M03yvM0</w:t>
      </w:r>
    </w:p>
    <w:tbl>
      <w:tblPr>
        <w:tblStyle w:val="Tabellenraster"/>
        <w:tblW w:w="0" w:type="auto"/>
        <w:tblLook w:val="04A0" w:firstRow="1" w:lastRow="0" w:firstColumn="1" w:lastColumn="0" w:noHBand="0" w:noVBand="1"/>
      </w:tblPr>
      <w:tblGrid>
        <w:gridCol w:w="1294"/>
        <w:gridCol w:w="1294"/>
        <w:gridCol w:w="1294"/>
        <w:gridCol w:w="1295"/>
        <w:gridCol w:w="1295"/>
        <w:gridCol w:w="1295"/>
        <w:gridCol w:w="1295"/>
      </w:tblGrid>
      <w:tr w:rsidR="0033153E" w:rsidTr="0033153E">
        <w:tc>
          <w:tcPr>
            <w:tcW w:w="1294" w:type="dxa"/>
          </w:tcPr>
          <w:p w:rsidR="0033153E" w:rsidRPr="0033153E" w:rsidRDefault="0033153E" w:rsidP="009A1914">
            <w:pPr>
              <w:jc w:val="both"/>
              <w:rPr>
                <w:b/>
                <w:sz w:val="24"/>
                <w:szCs w:val="24"/>
              </w:rPr>
            </w:pPr>
            <w:r w:rsidRPr="0033153E">
              <w:rPr>
                <w:b/>
                <w:sz w:val="24"/>
                <w:szCs w:val="24"/>
              </w:rPr>
              <w:t>Zeit in Sekunden</w:t>
            </w:r>
          </w:p>
        </w:tc>
        <w:tc>
          <w:tcPr>
            <w:tcW w:w="1294" w:type="dxa"/>
          </w:tcPr>
          <w:p w:rsidR="0033153E" w:rsidRDefault="0033153E" w:rsidP="009A1914">
            <w:pPr>
              <w:jc w:val="both"/>
              <w:rPr>
                <w:sz w:val="24"/>
                <w:szCs w:val="24"/>
              </w:rPr>
            </w:pPr>
          </w:p>
        </w:tc>
        <w:tc>
          <w:tcPr>
            <w:tcW w:w="1294" w:type="dxa"/>
          </w:tcPr>
          <w:p w:rsidR="0033153E" w:rsidRDefault="0033153E" w:rsidP="009A1914">
            <w:pPr>
              <w:jc w:val="both"/>
              <w:rPr>
                <w:sz w:val="24"/>
                <w:szCs w:val="24"/>
              </w:rPr>
            </w:pPr>
          </w:p>
        </w:tc>
        <w:tc>
          <w:tcPr>
            <w:tcW w:w="1295" w:type="dxa"/>
          </w:tcPr>
          <w:p w:rsidR="0033153E" w:rsidRDefault="0033153E" w:rsidP="009A1914">
            <w:pPr>
              <w:jc w:val="both"/>
              <w:rPr>
                <w:sz w:val="24"/>
                <w:szCs w:val="24"/>
              </w:rPr>
            </w:pPr>
          </w:p>
        </w:tc>
        <w:tc>
          <w:tcPr>
            <w:tcW w:w="1295" w:type="dxa"/>
          </w:tcPr>
          <w:p w:rsidR="0033153E" w:rsidRDefault="0033153E" w:rsidP="009A1914">
            <w:pPr>
              <w:jc w:val="both"/>
              <w:rPr>
                <w:sz w:val="24"/>
                <w:szCs w:val="24"/>
              </w:rPr>
            </w:pPr>
          </w:p>
        </w:tc>
        <w:tc>
          <w:tcPr>
            <w:tcW w:w="1295" w:type="dxa"/>
          </w:tcPr>
          <w:p w:rsidR="0033153E" w:rsidRDefault="0033153E" w:rsidP="009A1914">
            <w:pPr>
              <w:jc w:val="both"/>
              <w:rPr>
                <w:sz w:val="24"/>
                <w:szCs w:val="24"/>
              </w:rPr>
            </w:pPr>
          </w:p>
        </w:tc>
        <w:tc>
          <w:tcPr>
            <w:tcW w:w="1295" w:type="dxa"/>
          </w:tcPr>
          <w:p w:rsidR="0033153E" w:rsidRDefault="0033153E" w:rsidP="009A1914">
            <w:pPr>
              <w:jc w:val="both"/>
              <w:rPr>
                <w:sz w:val="24"/>
                <w:szCs w:val="24"/>
              </w:rPr>
            </w:pPr>
          </w:p>
        </w:tc>
      </w:tr>
      <w:tr w:rsidR="0033153E" w:rsidTr="0033153E">
        <w:tc>
          <w:tcPr>
            <w:tcW w:w="1294" w:type="dxa"/>
          </w:tcPr>
          <w:p w:rsidR="0033153E" w:rsidRPr="0033153E" w:rsidRDefault="0033153E" w:rsidP="009A1914">
            <w:pPr>
              <w:jc w:val="both"/>
              <w:rPr>
                <w:b/>
                <w:sz w:val="24"/>
                <w:szCs w:val="24"/>
              </w:rPr>
            </w:pPr>
            <w:r w:rsidRPr="0033153E">
              <w:rPr>
                <w:b/>
                <w:sz w:val="24"/>
                <w:szCs w:val="24"/>
              </w:rPr>
              <w:t>Amplitude</w:t>
            </w:r>
          </w:p>
          <w:p w:rsidR="0033153E" w:rsidRPr="0033153E" w:rsidRDefault="0033153E" w:rsidP="009A1914">
            <w:pPr>
              <w:jc w:val="both"/>
              <w:rPr>
                <w:b/>
                <w:sz w:val="24"/>
                <w:szCs w:val="24"/>
              </w:rPr>
            </w:pPr>
            <w:r w:rsidRPr="0033153E">
              <w:rPr>
                <w:b/>
                <w:sz w:val="24"/>
                <w:szCs w:val="24"/>
              </w:rPr>
              <w:t>In cm</w:t>
            </w:r>
          </w:p>
        </w:tc>
        <w:tc>
          <w:tcPr>
            <w:tcW w:w="1294" w:type="dxa"/>
          </w:tcPr>
          <w:p w:rsidR="0033153E" w:rsidRDefault="0033153E" w:rsidP="009A1914">
            <w:pPr>
              <w:jc w:val="both"/>
              <w:rPr>
                <w:sz w:val="24"/>
                <w:szCs w:val="24"/>
              </w:rPr>
            </w:pPr>
          </w:p>
        </w:tc>
        <w:tc>
          <w:tcPr>
            <w:tcW w:w="1294" w:type="dxa"/>
          </w:tcPr>
          <w:p w:rsidR="0033153E" w:rsidRDefault="0033153E" w:rsidP="009A1914">
            <w:pPr>
              <w:jc w:val="both"/>
              <w:rPr>
                <w:sz w:val="24"/>
                <w:szCs w:val="24"/>
              </w:rPr>
            </w:pPr>
          </w:p>
        </w:tc>
        <w:tc>
          <w:tcPr>
            <w:tcW w:w="1295" w:type="dxa"/>
          </w:tcPr>
          <w:p w:rsidR="0033153E" w:rsidRDefault="0033153E" w:rsidP="009A1914">
            <w:pPr>
              <w:jc w:val="both"/>
              <w:rPr>
                <w:sz w:val="24"/>
                <w:szCs w:val="24"/>
              </w:rPr>
            </w:pPr>
          </w:p>
        </w:tc>
        <w:tc>
          <w:tcPr>
            <w:tcW w:w="1295" w:type="dxa"/>
          </w:tcPr>
          <w:p w:rsidR="0033153E" w:rsidRDefault="0033153E" w:rsidP="009A1914">
            <w:pPr>
              <w:jc w:val="both"/>
              <w:rPr>
                <w:sz w:val="24"/>
                <w:szCs w:val="24"/>
              </w:rPr>
            </w:pPr>
          </w:p>
        </w:tc>
        <w:tc>
          <w:tcPr>
            <w:tcW w:w="1295" w:type="dxa"/>
          </w:tcPr>
          <w:p w:rsidR="0033153E" w:rsidRDefault="0033153E" w:rsidP="009A1914">
            <w:pPr>
              <w:jc w:val="both"/>
              <w:rPr>
                <w:sz w:val="24"/>
                <w:szCs w:val="24"/>
              </w:rPr>
            </w:pPr>
          </w:p>
        </w:tc>
        <w:tc>
          <w:tcPr>
            <w:tcW w:w="1295" w:type="dxa"/>
          </w:tcPr>
          <w:p w:rsidR="0033153E" w:rsidRDefault="0033153E" w:rsidP="009A1914">
            <w:pPr>
              <w:jc w:val="both"/>
              <w:rPr>
                <w:sz w:val="24"/>
                <w:szCs w:val="24"/>
              </w:rPr>
            </w:pPr>
          </w:p>
        </w:tc>
      </w:tr>
    </w:tbl>
    <w:p w:rsidR="009A1914" w:rsidRDefault="009A1914" w:rsidP="009A1914">
      <w:pPr>
        <w:jc w:val="both"/>
        <w:rPr>
          <w:sz w:val="24"/>
          <w:szCs w:val="24"/>
        </w:rPr>
      </w:pPr>
    </w:p>
    <w:p w:rsidR="009A1914" w:rsidRPr="00863523" w:rsidRDefault="00863523" w:rsidP="00863523">
      <w:pPr>
        <w:jc w:val="center"/>
        <w:rPr>
          <w:b/>
          <w:sz w:val="24"/>
          <w:szCs w:val="24"/>
        </w:rPr>
      </w:pPr>
      <w:r w:rsidRPr="00863523">
        <w:rPr>
          <w:b/>
          <w:sz w:val="24"/>
          <w:szCs w:val="24"/>
        </w:rPr>
        <w:t>Amplituden-Zeit-Diagramm</w:t>
      </w:r>
    </w:p>
    <w:tbl>
      <w:tblPr>
        <w:tblStyle w:val="Tabellenraster"/>
        <w:tblW w:w="0" w:type="auto"/>
        <w:tblLook w:val="04A0" w:firstRow="1" w:lastRow="0" w:firstColumn="1" w:lastColumn="0" w:noHBand="0" w:noVBand="1"/>
      </w:tblPr>
      <w:tblGrid>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r w:rsidR="00AA7CC0" w:rsidTr="00AA7CC0">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c>
          <w:tcPr>
            <w:tcW w:w="360" w:type="dxa"/>
          </w:tcPr>
          <w:p w:rsidR="00AA7CC0" w:rsidRDefault="00AA7CC0"/>
        </w:tc>
      </w:tr>
    </w:tbl>
    <w:p w:rsidR="004C36FF" w:rsidRDefault="004C36FF"/>
    <w:p w:rsidR="007A66B7" w:rsidRDefault="007A66B7"/>
    <w:p w:rsidR="007A66B7" w:rsidRPr="007A66B7" w:rsidRDefault="00E17C52" w:rsidP="00BB5DB9">
      <w:pPr>
        <w:jc w:val="both"/>
      </w:pPr>
      <w:r w:rsidRPr="00E17C52">
        <w:lastRenderedPageBreak/>
        <w:drawing>
          <wp:anchor distT="0" distB="0" distL="114300" distR="114300" simplePos="0" relativeHeight="251659264" behindDoc="1" locked="0" layoutInCell="1" allowOverlap="1" wp14:anchorId="24629CF3">
            <wp:simplePos x="0" y="0"/>
            <wp:positionH relativeFrom="column">
              <wp:posOffset>3057525</wp:posOffset>
            </wp:positionH>
            <wp:positionV relativeFrom="paragraph">
              <wp:posOffset>45085</wp:posOffset>
            </wp:positionV>
            <wp:extent cx="2790190" cy="2341880"/>
            <wp:effectExtent l="19050" t="19050" r="10160" b="20320"/>
            <wp:wrapTight wrapText="bothSides">
              <wp:wrapPolygon edited="0">
                <wp:start x="-147" y="-176"/>
                <wp:lineTo x="-147" y="21612"/>
                <wp:lineTo x="21531" y="21612"/>
                <wp:lineTo x="21531" y="-176"/>
                <wp:lineTo x="-147" y="-17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0190" cy="23418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A66B7" w:rsidRPr="007A66B7">
        <w:t xml:space="preserve">Im </w:t>
      </w:r>
      <w:r w:rsidR="007A66B7">
        <w:t xml:space="preserve">zweiten </w:t>
      </w:r>
      <w:r w:rsidR="007A66B7" w:rsidRPr="007A66B7">
        <w:t xml:space="preserve">Experiment wird das Smartphone an zwei Fäden aufgehangen. Nachdem man das Smartphone ausgelenkt hat, lässt man das Smartphone für eine bestimmte Zeit hin und her schwingen.  Schaut euch das folgende Video an und schreibt die Werte in die folgende Tabelle. Zeichnet mithilfe der Werte ein Amplituden-Zeit-Diagramm. </w:t>
      </w:r>
    </w:p>
    <w:p w:rsidR="00E17C52" w:rsidRDefault="00E17C52" w:rsidP="00BB5DB9">
      <w:pPr>
        <w:jc w:val="both"/>
      </w:pPr>
      <w:r w:rsidRPr="00E17C52">
        <w:t>https://www.youtube.com/watch?v=9wJEyc_XDtQ</w:t>
      </w:r>
    </w:p>
    <w:p w:rsidR="00E17C52" w:rsidRDefault="00E17C52" w:rsidP="00BB5DB9">
      <w:pPr>
        <w:jc w:val="both"/>
      </w:pPr>
    </w:p>
    <w:p w:rsidR="00E17C52" w:rsidRDefault="00E17C52" w:rsidP="00BB5DB9">
      <w:pPr>
        <w:jc w:val="both"/>
      </w:pPr>
    </w:p>
    <w:p w:rsidR="00E17C52" w:rsidRPr="007A66B7" w:rsidRDefault="00E17C52" w:rsidP="00BB5DB9">
      <w:pPr>
        <w:jc w:val="both"/>
      </w:pPr>
    </w:p>
    <w:tbl>
      <w:tblPr>
        <w:tblStyle w:val="Tabellenraster"/>
        <w:tblW w:w="0" w:type="auto"/>
        <w:tblLook w:val="04A0" w:firstRow="1" w:lastRow="0" w:firstColumn="1" w:lastColumn="0" w:noHBand="0" w:noVBand="1"/>
      </w:tblPr>
      <w:tblGrid>
        <w:gridCol w:w="1294"/>
        <w:gridCol w:w="1294"/>
        <w:gridCol w:w="1294"/>
        <w:gridCol w:w="1295"/>
        <w:gridCol w:w="1295"/>
        <w:gridCol w:w="1295"/>
        <w:gridCol w:w="1295"/>
      </w:tblGrid>
      <w:tr w:rsidR="007A66B7" w:rsidRPr="007A66B7" w:rsidTr="00B01E9D">
        <w:tc>
          <w:tcPr>
            <w:tcW w:w="1294" w:type="dxa"/>
          </w:tcPr>
          <w:p w:rsidR="007A66B7" w:rsidRPr="007A66B7" w:rsidRDefault="007A66B7" w:rsidP="007A66B7">
            <w:pPr>
              <w:spacing w:after="160" w:line="259" w:lineRule="auto"/>
              <w:rPr>
                <w:b/>
              </w:rPr>
            </w:pPr>
            <w:r w:rsidRPr="007A66B7">
              <w:rPr>
                <w:b/>
              </w:rPr>
              <w:t>Zeit in Sekunden</w:t>
            </w:r>
          </w:p>
        </w:tc>
        <w:tc>
          <w:tcPr>
            <w:tcW w:w="1294" w:type="dxa"/>
          </w:tcPr>
          <w:p w:rsidR="007A66B7" w:rsidRPr="007A66B7" w:rsidRDefault="007A66B7" w:rsidP="007A66B7">
            <w:pPr>
              <w:spacing w:after="160" w:line="259" w:lineRule="auto"/>
            </w:pPr>
          </w:p>
        </w:tc>
        <w:tc>
          <w:tcPr>
            <w:tcW w:w="1294" w:type="dxa"/>
          </w:tcPr>
          <w:p w:rsidR="007A66B7" w:rsidRPr="007A66B7" w:rsidRDefault="007A66B7" w:rsidP="007A66B7">
            <w:pPr>
              <w:spacing w:after="160" w:line="259" w:lineRule="auto"/>
            </w:pPr>
          </w:p>
        </w:tc>
        <w:tc>
          <w:tcPr>
            <w:tcW w:w="1295" w:type="dxa"/>
          </w:tcPr>
          <w:p w:rsidR="007A66B7" w:rsidRPr="007A66B7" w:rsidRDefault="007A66B7" w:rsidP="007A66B7">
            <w:pPr>
              <w:spacing w:after="160" w:line="259" w:lineRule="auto"/>
            </w:pPr>
          </w:p>
        </w:tc>
        <w:tc>
          <w:tcPr>
            <w:tcW w:w="1295" w:type="dxa"/>
          </w:tcPr>
          <w:p w:rsidR="007A66B7" w:rsidRPr="007A66B7" w:rsidRDefault="007A66B7" w:rsidP="007A66B7">
            <w:pPr>
              <w:spacing w:after="160" w:line="259" w:lineRule="auto"/>
            </w:pPr>
          </w:p>
        </w:tc>
        <w:tc>
          <w:tcPr>
            <w:tcW w:w="1295" w:type="dxa"/>
          </w:tcPr>
          <w:p w:rsidR="007A66B7" w:rsidRPr="007A66B7" w:rsidRDefault="007A66B7" w:rsidP="007A66B7">
            <w:pPr>
              <w:spacing w:after="160" w:line="259" w:lineRule="auto"/>
            </w:pPr>
          </w:p>
        </w:tc>
        <w:tc>
          <w:tcPr>
            <w:tcW w:w="1295" w:type="dxa"/>
          </w:tcPr>
          <w:p w:rsidR="007A66B7" w:rsidRPr="007A66B7" w:rsidRDefault="007A66B7" w:rsidP="007A66B7">
            <w:pPr>
              <w:spacing w:after="160" w:line="259" w:lineRule="auto"/>
            </w:pPr>
          </w:p>
        </w:tc>
      </w:tr>
      <w:tr w:rsidR="007A66B7" w:rsidRPr="007A66B7" w:rsidTr="00B01E9D">
        <w:tc>
          <w:tcPr>
            <w:tcW w:w="1294" w:type="dxa"/>
          </w:tcPr>
          <w:p w:rsidR="007A66B7" w:rsidRPr="007A66B7" w:rsidRDefault="007A66B7" w:rsidP="007A66B7">
            <w:pPr>
              <w:spacing w:after="160" w:line="259" w:lineRule="auto"/>
              <w:rPr>
                <w:b/>
              </w:rPr>
            </w:pPr>
            <w:r w:rsidRPr="007A66B7">
              <w:rPr>
                <w:b/>
              </w:rPr>
              <w:t>Amplitude</w:t>
            </w:r>
          </w:p>
          <w:p w:rsidR="007A66B7" w:rsidRPr="007A66B7" w:rsidRDefault="007A66B7" w:rsidP="007A66B7">
            <w:pPr>
              <w:spacing w:after="160" w:line="259" w:lineRule="auto"/>
              <w:rPr>
                <w:b/>
              </w:rPr>
            </w:pPr>
            <w:r w:rsidRPr="007A66B7">
              <w:rPr>
                <w:b/>
              </w:rPr>
              <w:t>In cm</w:t>
            </w:r>
          </w:p>
        </w:tc>
        <w:tc>
          <w:tcPr>
            <w:tcW w:w="1294" w:type="dxa"/>
          </w:tcPr>
          <w:p w:rsidR="007A66B7" w:rsidRPr="007A66B7" w:rsidRDefault="007A66B7" w:rsidP="007A66B7">
            <w:pPr>
              <w:spacing w:after="160" w:line="259" w:lineRule="auto"/>
            </w:pPr>
          </w:p>
        </w:tc>
        <w:tc>
          <w:tcPr>
            <w:tcW w:w="1294" w:type="dxa"/>
          </w:tcPr>
          <w:p w:rsidR="007A66B7" w:rsidRPr="007A66B7" w:rsidRDefault="007A66B7" w:rsidP="007A66B7">
            <w:pPr>
              <w:spacing w:after="160" w:line="259" w:lineRule="auto"/>
            </w:pPr>
          </w:p>
        </w:tc>
        <w:tc>
          <w:tcPr>
            <w:tcW w:w="1295" w:type="dxa"/>
          </w:tcPr>
          <w:p w:rsidR="007A66B7" w:rsidRPr="007A66B7" w:rsidRDefault="007A66B7" w:rsidP="007A66B7">
            <w:pPr>
              <w:spacing w:after="160" w:line="259" w:lineRule="auto"/>
            </w:pPr>
          </w:p>
        </w:tc>
        <w:tc>
          <w:tcPr>
            <w:tcW w:w="1295" w:type="dxa"/>
          </w:tcPr>
          <w:p w:rsidR="007A66B7" w:rsidRPr="007A66B7" w:rsidRDefault="007A66B7" w:rsidP="007A66B7">
            <w:pPr>
              <w:spacing w:after="160" w:line="259" w:lineRule="auto"/>
            </w:pPr>
          </w:p>
        </w:tc>
        <w:tc>
          <w:tcPr>
            <w:tcW w:w="1295" w:type="dxa"/>
          </w:tcPr>
          <w:p w:rsidR="007A66B7" w:rsidRPr="007A66B7" w:rsidRDefault="007A66B7" w:rsidP="007A66B7">
            <w:pPr>
              <w:spacing w:after="160" w:line="259" w:lineRule="auto"/>
            </w:pPr>
          </w:p>
        </w:tc>
        <w:tc>
          <w:tcPr>
            <w:tcW w:w="1295" w:type="dxa"/>
          </w:tcPr>
          <w:p w:rsidR="007A66B7" w:rsidRPr="007A66B7" w:rsidRDefault="007A66B7" w:rsidP="007A66B7">
            <w:pPr>
              <w:spacing w:after="160" w:line="259" w:lineRule="auto"/>
            </w:pPr>
          </w:p>
        </w:tc>
      </w:tr>
    </w:tbl>
    <w:p w:rsidR="007A66B7" w:rsidRPr="007A66B7" w:rsidRDefault="007A66B7" w:rsidP="007A66B7"/>
    <w:p w:rsidR="009A1914" w:rsidRPr="007A66B7" w:rsidRDefault="007A66B7" w:rsidP="007A66B7">
      <w:pPr>
        <w:rPr>
          <w:b/>
        </w:rPr>
      </w:pPr>
      <w:r w:rsidRPr="007A66B7">
        <w:rPr>
          <w:b/>
        </w:rPr>
        <w:t>Amplituden-Zeit-Diagramm</w:t>
      </w:r>
    </w:p>
    <w:tbl>
      <w:tblPr>
        <w:tblStyle w:val="Tabellenraster"/>
        <w:tblW w:w="0" w:type="auto"/>
        <w:tblLook w:val="04A0" w:firstRow="1" w:lastRow="0" w:firstColumn="1" w:lastColumn="0" w:noHBand="0" w:noVBand="1"/>
      </w:tblPr>
      <w:tblGrid>
        <w:gridCol w:w="303"/>
        <w:gridCol w:w="303"/>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r w:rsidR="00D50C08" w:rsidTr="00B01E9D">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c>
          <w:tcPr>
            <w:tcW w:w="360" w:type="dxa"/>
          </w:tcPr>
          <w:p w:rsidR="00D50C08" w:rsidRDefault="00D50C08" w:rsidP="00B01E9D"/>
        </w:tc>
      </w:tr>
    </w:tbl>
    <w:p w:rsidR="007A66B7" w:rsidRPr="007A66B7" w:rsidRDefault="007A66B7" w:rsidP="007A66B7"/>
    <w:p w:rsidR="007A66B7" w:rsidRPr="0019434A" w:rsidRDefault="0019434A">
      <w:pPr>
        <w:rPr>
          <w:b/>
        </w:rPr>
      </w:pPr>
      <w:r w:rsidRPr="0019434A">
        <w:rPr>
          <w:b/>
        </w:rPr>
        <w:t>Auswertung</w:t>
      </w:r>
    </w:p>
    <w:p w:rsidR="0019434A" w:rsidRDefault="0019434A" w:rsidP="0019434A">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943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21885"/>
    <w:multiLevelType w:val="hybridMultilevel"/>
    <w:tmpl w:val="BD0E6FA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FF"/>
    <w:rsid w:val="0019434A"/>
    <w:rsid w:val="001A29DB"/>
    <w:rsid w:val="0033153E"/>
    <w:rsid w:val="00354426"/>
    <w:rsid w:val="004C36FF"/>
    <w:rsid w:val="007A66B7"/>
    <w:rsid w:val="008433D2"/>
    <w:rsid w:val="00863523"/>
    <w:rsid w:val="00907A37"/>
    <w:rsid w:val="009A1914"/>
    <w:rsid w:val="009E0DAC"/>
    <w:rsid w:val="00AA7CC0"/>
    <w:rsid w:val="00BA3571"/>
    <w:rsid w:val="00BB5DB9"/>
    <w:rsid w:val="00D50C08"/>
    <w:rsid w:val="00E17C52"/>
    <w:rsid w:val="00E377C4"/>
    <w:rsid w:val="00E407EB"/>
    <w:rsid w:val="00F90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814D"/>
  <w15:chartTrackingRefBased/>
  <w15:docId w15:val="{BD600E9C-9B01-4E6D-9B56-A83CE6B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0C08"/>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1914"/>
    <w:pPr>
      <w:ind w:left="720"/>
      <w:contextualSpacing/>
    </w:pPr>
  </w:style>
  <w:style w:type="table" w:styleId="Tabellenraster">
    <w:name w:val="Table Grid"/>
    <w:basedOn w:val="NormaleTabelle"/>
    <w:uiPriority w:val="39"/>
    <w:rsid w:val="0033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17C52"/>
    <w:rPr>
      <w:color w:val="0563C1" w:themeColor="hyperlink"/>
      <w:u w:val="single"/>
    </w:rPr>
  </w:style>
  <w:style w:type="character" w:styleId="NichtaufgelsteErwhnung">
    <w:name w:val="Unresolved Mention"/>
    <w:basedOn w:val="Absatz-Standardschriftart"/>
    <w:uiPriority w:val="99"/>
    <w:semiHidden/>
    <w:unhideWhenUsed/>
    <w:rsid w:val="00E1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20</cp:revision>
  <dcterms:created xsi:type="dcterms:W3CDTF">2024-02-23T08:24:00Z</dcterms:created>
  <dcterms:modified xsi:type="dcterms:W3CDTF">2024-02-23T08:43:00Z</dcterms:modified>
</cp:coreProperties>
</file>