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1BF6" w14:textId="416AB741" w:rsidR="00783D05" w:rsidRDefault="00087331" w:rsidP="00087331">
      <w:pPr>
        <w:jc w:val="center"/>
        <w:rPr>
          <w:b/>
          <w:sz w:val="24"/>
          <w:szCs w:val="24"/>
          <w:u w:val="single"/>
        </w:rPr>
      </w:pPr>
      <w:r w:rsidRPr="00087331">
        <w:rPr>
          <w:b/>
          <w:sz w:val="24"/>
          <w:szCs w:val="24"/>
          <w:u w:val="single"/>
        </w:rPr>
        <w:t>Harmonische Schwingung eines F</w:t>
      </w:r>
      <w:r w:rsidR="00D36479">
        <w:rPr>
          <w:b/>
          <w:sz w:val="24"/>
          <w:szCs w:val="24"/>
          <w:u w:val="single"/>
        </w:rPr>
        <w:t>eder</w:t>
      </w:r>
      <w:r w:rsidRPr="00087331">
        <w:rPr>
          <w:b/>
          <w:sz w:val="24"/>
          <w:szCs w:val="24"/>
          <w:u w:val="single"/>
        </w:rPr>
        <w:t>pendels</w:t>
      </w:r>
    </w:p>
    <w:p w14:paraId="497F1859" w14:textId="7BD337BD" w:rsidR="00566AC8" w:rsidRDefault="00566AC8" w:rsidP="0035532F">
      <w:pPr>
        <w:jc w:val="both"/>
        <w:rPr>
          <w:sz w:val="24"/>
          <w:szCs w:val="24"/>
        </w:rPr>
      </w:pPr>
      <w:r w:rsidRPr="00566AC8">
        <w:rPr>
          <w:sz w:val="24"/>
          <w:szCs w:val="24"/>
        </w:rPr>
        <w:drawing>
          <wp:anchor distT="0" distB="0" distL="114300" distR="114300" simplePos="0" relativeHeight="251658240" behindDoc="1" locked="0" layoutInCell="1" allowOverlap="1" wp14:anchorId="020A958B" wp14:editId="3DB343DA">
            <wp:simplePos x="0" y="0"/>
            <wp:positionH relativeFrom="margin">
              <wp:align>right</wp:align>
            </wp:positionH>
            <wp:positionV relativeFrom="paragraph">
              <wp:posOffset>30884</wp:posOffset>
            </wp:positionV>
            <wp:extent cx="2091690" cy="2332990"/>
            <wp:effectExtent l="19050" t="19050" r="22860" b="10160"/>
            <wp:wrapTight wrapText="bothSides">
              <wp:wrapPolygon edited="0">
                <wp:start x="-197" y="-176"/>
                <wp:lineTo x="-197" y="21518"/>
                <wp:lineTo x="21639" y="21518"/>
                <wp:lineTo x="21639" y="-176"/>
                <wp:lineTo x="-197" y="-1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1690" cy="233299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81781E" w:rsidRPr="0081781E">
        <w:rPr>
          <w:sz w:val="24"/>
          <w:szCs w:val="24"/>
        </w:rPr>
        <w:t xml:space="preserve">Um zu </w:t>
      </w:r>
      <w:r w:rsidR="00E82C79">
        <w:rPr>
          <w:sz w:val="24"/>
          <w:szCs w:val="24"/>
        </w:rPr>
        <w:t>überprüfen, ob es sich beim F</w:t>
      </w:r>
      <w:r w:rsidR="009137E9">
        <w:rPr>
          <w:sz w:val="24"/>
          <w:szCs w:val="24"/>
        </w:rPr>
        <w:t>eder</w:t>
      </w:r>
      <w:r w:rsidR="00E82C79">
        <w:rPr>
          <w:sz w:val="24"/>
          <w:szCs w:val="24"/>
        </w:rPr>
        <w:t>pendel um eine</w:t>
      </w:r>
      <w:r w:rsidR="009137E9">
        <w:rPr>
          <w:sz w:val="24"/>
          <w:szCs w:val="24"/>
        </w:rPr>
        <w:t xml:space="preserve"> </w:t>
      </w:r>
      <w:r w:rsidR="00E82C79">
        <w:rPr>
          <w:sz w:val="24"/>
          <w:szCs w:val="24"/>
        </w:rPr>
        <w:t xml:space="preserve">harmonische Bewegung handelt, kann man folgenden Versuchsaufbau verwenden. </w:t>
      </w:r>
      <w:r w:rsidRPr="00566AC8">
        <w:rPr>
          <w:sz w:val="24"/>
          <w:szCs w:val="24"/>
        </w:rPr>
        <w:t xml:space="preserve">Eine Feder wird an eine Stativvorrichtung gehangen. Am unteren Ende der Feder wird eine Masse befestigt. Auf der anderen Seite wird eine Drehscheibe an einen Drehmotor geschraubt. Auf der Drehscheibe befestigt man </w:t>
      </w:r>
      <w:r w:rsidR="0094558C">
        <w:rPr>
          <w:sz w:val="24"/>
          <w:szCs w:val="24"/>
        </w:rPr>
        <w:t xml:space="preserve">z.B. </w:t>
      </w:r>
      <w:r w:rsidRPr="00566AC8">
        <w:rPr>
          <w:sz w:val="24"/>
          <w:szCs w:val="24"/>
        </w:rPr>
        <w:t>einen Korken. Der gesamte Aufbau wird mit Licht eines Overheadprojektors beschienen, sodass der Schatten (Projektion) auf der dahinter liegenden Wand zu sehen ist. Beobachtung Bei geeigneter Drehzahl der Drehscheibe und dazu passendem Auslenken des Federpendels laufen beide Bewegungen (die der Masse und die des Korkens) vollständig synchron ab. Da die Bewegung des Korkens eine konstante (harmonische) Bewegung ist, kann man aus der Synchronität schließen, dass es sich auch bei der Bewegung der Masse am Fadenpendel um eine gleichmäßige (harmonische) Bewegung handelt.</w:t>
      </w:r>
    </w:p>
    <w:p w14:paraId="45D46D34" w14:textId="114CF3AD" w:rsidR="00566AC8" w:rsidRDefault="005578D3" w:rsidP="0035532F">
      <w:pPr>
        <w:jc w:val="both"/>
        <w:rPr>
          <w:sz w:val="24"/>
          <w:szCs w:val="24"/>
        </w:rPr>
      </w:pPr>
      <w:r w:rsidRPr="005578D3">
        <w:rPr>
          <w:sz w:val="24"/>
          <w:szCs w:val="24"/>
        </w:rPr>
        <w:drawing>
          <wp:inline distT="0" distB="0" distL="0" distR="0" wp14:anchorId="502CE453" wp14:editId="78CDE7B2">
            <wp:extent cx="5760720" cy="29356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935605"/>
                    </a:xfrm>
                    <a:prstGeom prst="rect">
                      <a:avLst/>
                    </a:prstGeom>
                  </pic:spPr>
                </pic:pic>
              </a:graphicData>
            </a:graphic>
          </wp:inline>
        </w:drawing>
      </w:r>
    </w:p>
    <w:p w14:paraId="3EA5CF30" w14:textId="46130B77" w:rsidR="00B621D5" w:rsidRDefault="005578D3" w:rsidP="005578D3">
      <w:pPr>
        <w:rPr>
          <w:sz w:val="24"/>
          <w:szCs w:val="24"/>
        </w:rPr>
      </w:pPr>
      <w:r w:rsidRPr="005578D3">
        <w:rPr>
          <w:sz w:val="24"/>
          <w:szCs w:val="24"/>
        </w:rPr>
        <w:t>Bei</w:t>
      </w:r>
      <w:r w:rsidR="00B621D5" w:rsidRPr="00B621D5">
        <w:rPr>
          <w:sz w:val="24"/>
          <w:szCs w:val="24"/>
        </w:rPr>
        <w:t xml:space="preserve"> einem geeigneten Koordinatensystem </w:t>
      </w:r>
      <w:r w:rsidR="006304CA">
        <w:rPr>
          <w:sz w:val="24"/>
          <w:szCs w:val="24"/>
        </w:rPr>
        <w:t xml:space="preserve">kann man </w:t>
      </w:r>
      <w:r w:rsidR="00B621D5" w:rsidRPr="00B621D5">
        <w:rPr>
          <w:sz w:val="24"/>
          <w:szCs w:val="24"/>
        </w:rPr>
        <w:t>die Bewegung eines F</w:t>
      </w:r>
      <w:r w:rsidR="006304CA">
        <w:rPr>
          <w:sz w:val="24"/>
          <w:szCs w:val="24"/>
        </w:rPr>
        <w:t>eder</w:t>
      </w:r>
      <w:r w:rsidR="00B621D5" w:rsidRPr="00B621D5">
        <w:rPr>
          <w:sz w:val="24"/>
          <w:szCs w:val="24"/>
        </w:rPr>
        <w:t xml:space="preserve">pendels durch die allgemeine Zeit-Ort Funktion </w:t>
      </w:r>
    </w:p>
    <w:p w14:paraId="7A0A4312" w14:textId="77777777" w:rsidR="00B621D5" w:rsidRDefault="00B621D5" w:rsidP="00B621D5">
      <w:pPr>
        <w:jc w:val="center"/>
        <w:rPr>
          <w:sz w:val="24"/>
          <w:szCs w:val="24"/>
        </w:rPr>
      </w:pPr>
      <w:r w:rsidRPr="00B621D5">
        <w:rPr>
          <w:sz w:val="24"/>
          <w:szCs w:val="24"/>
        </w:rPr>
        <w:t xml:space="preserve">y(t) = </w:t>
      </w:r>
      <w:proofErr w:type="spellStart"/>
      <w:r w:rsidRPr="00B621D5">
        <w:rPr>
          <w:sz w:val="24"/>
          <w:szCs w:val="24"/>
        </w:rPr>
        <w:t>y</w:t>
      </w:r>
      <w:r w:rsidR="00B6510A">
        <w:rPr>
          <w:sz w:val="24"/>
          <w:szCs w:val="24"/>
          <w:vertAlign w:val="subscript"/>
        </w:rPr>
        <w:t>max</w:t>
      </w:r>
      <w:proofErr w:type="spellEnd"/>
      <w:r w:rsidRPr="00B621D5">
        <w:rPr>
          <w:sz w:val="24"/>
          <w:szCs w:val="24"/>
        </w:rPr>
        <w:t xml:space="preserve"> ∙ sin (ω ∙ t)</w:t>
      </w:r>
    </w:p>
    <w:p w14:paraId="76BBF32F" w14:textId="77777777" w:rsidR="00B621D5" w:rsidRDefault="00B621D5" w:rsidP="0035532F">
      <w:pPr>
        <w:jc w:val="both"/>
        <w:rPr>
          <w:sz w:val="24"/>
          <w:szCs w:val="24"/>
        </w:rPr>
      </w:pPr>
      <w:r w:rsidRPr="00B621D5">
        <w:rPr>
          <w:sz w:val="24"/>
          <w:szCs w:val="24"/>
        </w:rPr>
        <w:t>ode</w:t>
      </w:r>
      <w:r>
        <w:rPr>
          <w:sz w:val="24"/>
          <w:szCs w:val="24"/>
        </w:rPr>
        <w:t>r</w:t>
      </w:r>
    </w:p>
    <w:p w14:paraId="236D56C6" w14:textId="31E6B66E" w:rsidR="00B621D5" w:rsidRDefault="00146183" w:rsidP="00B621D5">
      <w:pPr>
        <w:jc w:val="center"/>
        <w:rPr>
          <w:sz w:val="24"/>
          <w:szCs w:val="24"/>
        </w:rPr>
      </w:pPr>
      <w:r>
        <w:rPr>
          <w:noProof/>
        </w:rPr>
        <w:drawing>
          <wp:anchor distT="0" distB="0" distL="114300" distR="114300" simplePos="0" relativeHeight="251659264" behindDoc="0" locked="0" layoutInCell="1" allowOverlap="1" wp14:anchorId="3209C1DA" wp14:editId="3FD0903C">
            <wp:simplePos x="0" y="0"/>
            <wp:positionH relativeFrom="column">
              <wp:posOffset>3289300</wp:posOffset>
            </wp:positionH>
            <wp:positionV relativeFrom="paragraph">
              <wp:posOffset>52705</wp:posOffset>
            </wp:positionV>
            <wp:extent cx="66675" cy="13335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 cy="133350"/>
                    </a:xfrm>
                    <a:prstGeom prst="rect">
                      <a:avLst/>
                    </a:prstGeom>
                  </pic:spPr>
                </pic:pic>
              </a:graphicData>
            </a:graphic>
            <wp14:sizeRelH relativeFrom="page">
              <wp14:pctWidth>0</wp14:pctWidth>
            </wp14:sizeRelH>
            <wp14:sizeRelV relativeFrom="page">
              <wp14:pctHeight>0</wp14:pctHeight>
            </wp14:sizeRelV>
          </wp:anchor>
        </w:drawing>
      </w:r>
      <w:r w:rsidR="00B621D5" w:rsidRPr="00B621D5">
        <w:rPr>
          <w:sz w:val="24"/>
          <w:szCs w:val="24"/>
        </w:rPr>
        <w:t xml:space="preserve">y(t) = </w:t>
      </w:r>
      <w:proofErr w:type="spellStart"/>
      <w:r w:rsidR="00B621D5" w:rsidRPr="00B621D5">
        <w:rPr>
          <w:sz w:val="24"/>
          <w:szCs w:val="24"/>
        </w:rPr>
        <w:t>y</w:t>
      </w:r>
      <w:r w:rsidR="00B6510A">
        <w:rPr>
          <w:sz w:val="24"/>
          <w:szCs w:val="24"/>
          <w:vertAlign w:val="subscript"/>
        </w:rPr>
        <w:t>max</w:t>
      </w:r>
      <w:proofErr w:type="spellEnd"/>
      <w:r w:rsidR="00B621D5" w:rsidRPr="00B621D5">
        <w:rPr>
          <w:sz w:val="24"/>
          <w:szCs w:val="24"/>
        </w:rPr>
        <w:t xml:space="preserve"> ∙ sin </w:t>
      </w:r>
      <w:proofErr w:type="gramStart"/>
      <w:r w:rsidR="00B621D5" w:rsidRPr="00B621D5">
        <w:rPr>
          <w:sz w:val="24"/>
          <w:szCs w:val="24"/>
        </w:rPr>
        <w:t>(</w:t>
      </w:r>
      <w:r>
        <w:rPr>
          <w:sz w:val="24"/>
          <w:szCs w:val="24"/>
        </w:rPr>
        <w:t xml:space="preserve">  </w:t>
      </w:r>
      <w:r w:rsidR="00B621D5" w:rsidRPr="00B621D5">
        <w:rPr>
          <w:sz w:val="24"/>
          <w:szCs w:val="24"/>
        </w:rPr>
        <w:t>)</w:t>
      </w:r>
      <w:proofErr w:type="gramEnd"/>
      <w:r w:rsidRPr="00146183">
        <w:rPr>
          <w:noProof/>
        </w:rPr>
        <w:t xml:space="preserve"> </w:t>
      </w:r>
    </w:p>
    <w:p w14:paraId="2E0DD615" w14:textId="1DCBDD69" w:rsidR="00087331" w:rsidRDefault="00B621D5" w:rsidP="005578D3">
      <w:pPr>
        <w:jc w:val="both"/>
        <w:rPr>
          <w:sz w:val="24"/>
          <w:szCs w:val="24"/>
        </w:rPr>
      </w:pPr>
      <w:r w:rsidRPr="00B621D5">
        <w:rPr>
          <w:sz w:val="24"/>
          <w:szCs w:val="24"/>
        </w:rPr>
        <w:t>beschreiben. Nach je 360° bzw. 2π ist das F</w:t>
      </w:r>
      <w:r w:rsidR="00C45B96">
        <w:rPr>
          <w:sz w:val="24"/>
          <w:szCs w:val="24"/>
        </w:rPr>
        <w:t>eder</w:t>
      </w:r>
      <w:r w:rsidRPr="00B621D5">
        <w:rPr>
          <w:sz w:val="24"/>
          <w:szCs w:val="24"/>
        </w:rPr>
        <w:t>pendel einmal vollständig h</w:t>
      </w:r>
      <w:r w:rsidR="00C45B96">
        <w:rPr>
          <w:sz w:val="24"/>
          <w:szCs w:val="24"/>
        </w:rPr>
        <w:t xml:space="preserve">och, runter und wieder </w:t>
      </w:r>
      <w:r w:rsidR="00B90960">
        <w:rPr>
          <w:sz w:val="24"/>
          <w:szCs w:val="24"/>
        </w:rPr>
        <w:t>hoch</w:t>
      </w:r>
      <w:r w:rsidR="00B90960" w:rsidRPr="00B621D5">
        <w:rPr>
          <w:sz w:val="24"/>
          <w:szCs w:val="24"/>
        </w:rPr>
        <w:t>geschwungen</w:t>
      </w:r>
      <w:r w:rsidRPr="00B621D5">
        <w:rPr>
          <w:sz w:val="24"/>
          <w:szCs w:val="24"/>
        </w:rPr>
        <w:t>. Deshalb wiederholen sich die Werte für y(t) alle 360° bzw. 2π.</w:t>
      </w:r>
    </w:p>
    <w:p w14:paraId="63DAAA5C" w14:textId="77777777" w:rsidR="00AD146C" w:rsidRPr="00087331" w:rsidRDefault="00AD146C" w:rsidP="00AD146C">
      <w:pPr>
        <w:jc w:val="center"/>
        <w:rPr>
          <w:sz w:val="24"/>
          <w:szCs w:val="24"/>
        </w:rPr>
      </w:pPr>
      <w:bookmarkStart w:id="0" w:name="_GoBack"/>
      <w:bookmarkEnd w:id="0"/>
    </w:p>
    <w:sectPr w:rsidR="00AD146C" w:rsidRPr="000873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31"/>
    <w:rsid w:val="00087331"/>
    <w:rsid w:val="00146183"/>
    <w:rsid w:val="0035532F"/>
    <w:rsid w:val="00463E81"/>
    <w:rsid w:val="00466679"/>
    <w:rsid w:val="00517E25"/>
    <w:rsid w:val="005578D3"/>
    <w:rsid w:val="00566AC8"/>
    <w:rsid w:val="006304CA"/>
    <w:rsid w:val="006839A1"/>
    <w:rsid w:val="00783D05"/>
    <w:rsid w:val="0081781E"/>
    <w:rsid w:val="008B68BE"/>
    <w:rsid w:val="009137E9"/>
    <w:rsid w:val="0094558C"/>
    <w:rsid w:val="00A1304C"/>
    <w:rsid w:val="00AD146C"/>
    <w:rsid w:val="00AD19D6"/>
    <w:rsid w:val="00B621D5"/>
    <w:rsid w:val="00B6510A"/>
    <w:rsid w:val="00B90960"/>
    <w:rsid w:val="00C45B96"/>
    <w:rsid w:val="00D36479"/>
    <w:rsid w:val="00DA3112"/>
    <w:rsid w:val="00E82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44EE"/>
  <w15:chartTrackingRefBased/>
  <w15:docId w15:val="{E303BD00-87D0-49D3-AAA3-8DE5E26B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16</cp:revision>
  <cp:lastPrinted>2024-02-12T11:44:00Z</cp:lastPrinted>
  <dcterms:created xsi:type="dcterms:W3CDTF">2024-02-12T11:47:00Z</dcterms:created>
  <dcterms:modified xsi:type="dcterms:W3CDTF">2024-02-12T12:03:00Z</dcterms:modified>
</cp:coreProperties>
</file>