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5FE7" w14:textId="44597EA8" w:rsidR="004774BA" w:rsidRDefault="00D9319E" w:rsidP="004774BA">
      <w:pPr>
        <w:spacing w:line="340" w:lineRule="exac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Theorie</w:t>
      </w:r>
      <w:r w:rsidR="004774BA">
        <w:rPr>
          <w:rFonts w:ascii="Arial" w:hAnsi="Arial"/>
          <w:b/>
          <w:bCs/>
          <w:u w:val="single"/>
        </w:rPr>
        <w:t xml:space="preserve"> – Elektromagnetischer Schwingkreis (</w:t>
      </w:r>
      <w:r>
        <w:rPr>
          <w:rFonts w:ascii="Arial" w:hAnsi="Arial"/>
          <w:b/>
          <w:bCs/>
          <w:u w:val="single"/>
        </w:rPr>
        <w:t>un</w:t>
      </w:r>
      <w:r w:rsidR="004774BA">
        <w:rPr>
          <w:rFonts w:ascii="Arial" w:hAnsi="Arial"/>
          <w:b/>
          <w:bCs/>
          <w:u w:val="single"/>
        </w:rPr>
        <w:t>gedämpft)</w:t>
      </w:r>
    </w:p>
    <w:p w14:paraId="0289B088" w14:textId="385CD88F" w:rsidR="00561E69" w:rsidRDefault="00EC5A33" w:rsidP="004774BA">
      <w:pPr>
        <w:spacing w:line="340" w:lineRule="exact"/>
        <w:jc w:val="both"/>
        <w:rPr>
          <w:rFonts w:ascii="Arial" w:hAnsi="Arial"/>
          <w:b/>
          <w:bCs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2576" behindDoc="1" locked="0" layoutInCell="1" allowOverlap="1" wp14:anchorId="577EA485" wp14:editId="5B373D98">
            <wp:simplePos x="0" y="0"/>
            <wp:positionH relativeFrom="column">
              <wp:posOffset>3195969</wp:posOffset>
            </wp:positionH>
            <wp:positionV relativeFrom="paragraph">
              <wp:posOffset>129390</wp:posOffset>
            </wp:positionV>
            <wp:extent cx="2526386" cy="2082349"/>
            <wp:effectExtent l="19050" t="19050" r="26670" b="13335"/>
            <wp:wrapTight wrapText="bothSides">
              <wp:wrapPolygon edited="0">
                <wp:start x="-163" y="-198"/>
                <wp:lineTo x="-163" y="21541"/>
                <wp:lineTo x="21665" y="21541"/>
                <wp:lineTo x="21665" y="-198"/>
                <wp:lineTo x="-163" y="-198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386" cy="208234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90AF8" w14:textId="33BBE52A" w:rsidR="004774BA" w:rsidRDefault="004774BA" w:rsidP="004774BA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>Der Stromkreis wird an eine Spannungsquelle angeschlossen</w:t>
      </w:r>
      <w:r w:rsidR="00FB3FDC">
        <w:rPr>
          <w:rFonts w:ascii="Arial" w:hAnsi="Arial"/>
        </w:rPr>
        <w:t>. Danach wird die Stromquelle mithilfe des Schalters vom LC-S</w:t>
      </w:r>
      <w:r w:rsidR="00684F8A">
        <w:rPr>
          <w:rFonts w:ascii="Arial" w:hAnsi="Arial"/>
        </w:rPr>
        <w:t>chwingkreis</w:t>
      </w:r>
      <w:r w:rsidR="00FB3FDC">
        <w:rPr>
          <w:rFonts w:ascii="Arial" w:hAnsi="Arial"/>
        </w:rPr>
        <w:t xml:space="preserve"> getrennt. </w:t>
      </w:r>
    </w:p>
    <w:p w14:paraId="2AF6AD5A" w14:textId="6BE9A13A" w:rsidR="004774BA" w:rsidRDefault="004774BA" w:rsidP="004774BA">
      <w:pPr>
        <w:spacing w:line="340" w:lineRule="exact"/>
        <w:jc w:val="both"/>
        <w:rPr>
          <w:rFonts w:ascii="Arial" w:hAnsi="Arial"/>
        </w:rPr>
      </w:pPr>
    </w:p>
    <w:p w14:paraId="2FB53D17" w14:textId="5D032675" w:rsidR="009D0FE4" w:rsidRDefault="009D0FE4" w:rsidP="004774BA">
      <w:pPr>
        <w:spacing w:line="340" w:lineRule="exact"/>
        <w:jc w:val="both"/>
        <w:rPr>
          <w:rFonts w:ascii="Arial" w:hAnsi="Arial"/>
        </w:rPr>
      </w:pPr>
    </w:p>
    <w:p w14:paraId="10348B34" w14:textId="66DD16F9" w:rsidR="009D0FE4" w:rsidRDefault="009D0FE4" w:rsidP="004774BA">
      <w:pPr>
        <w:spacing w:line="340" w:lineRule="exact"/>
        <w:jc w:val="both"/>
        <w:rPr>
          <w:rFonts w:ascii="Arial" w:hAnsi="Arial"/>
        </w:rPr>
      </w:pPr>
    </w:p>
    <w:p w14:paraId="4AC74AB0" w14:textId="5A8921EB" w:rsidR="00FB3FDC" w:rsidRDefault="00FB3FDC" w:rsidP="004774BA">
      <w:pPr>
        <w:spacing w:line="340" w:lineRule="exact"/>
        <w:jc w:val="both"/>
        <w:rPr>
          <w:rFonts w:ascii="Arial" w:hAnsi="Arial"/>
        </w:rPr>
      </w:pPr>
    </w:p>
    <w:p w14:paraId="59E7285C" w14:textId="14043228" w:rsidR="00FB3FDC" w:rsidRDefault="00FB3FDC" w:rsidP="004774BA">
      <w:pPr>
        <w:spacing w:line="340" w:lineRule="exact"/>
        <w:jc w:val="both"/>
        <w:rPr>
          <w:rFonts w:ascii="Arial" w:hAnsi="Arial"/>
        </w:rPr>
      </w:pPr>
    </w:p>
    <w:p w14:paraId="546526B1" w14:textId="1CBB8344" w:rsidR="004774BA" w:rsidRDefault="004774BA" w:rsidP="004774BA">
      <w:pPr>
        <w:spacing w:line="340" w:lineRule="exact"/>
        <w:jc w:val="both"/>
      </w:pPr>
      <w:r>
        <w:rPr>
          <w:rFonts w:ascii="Arial" w:hAnsi="Arial"/>
          <w:b/>
          <w:bCs/>
        </w:rPr>
        <w:t>Beobachtung</w:t>
      </w:r>
      <w:r>
        <w:rPr>
          <w:rFonts w:ascii="Arial" w:hAnsi="Arial"/>
        </w:rPr>
        <w:t xml:space="preserve"> </w:t>
      </w:r>
    </w:p>
    <w:p w14:paraId="478A3BB4" w14:textId="60A79B65" w:rsidR="004774BA" w:rsidRDefault="00FB3FDC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1552" behindDoc="1" locked="0" layoutInCell="1" allowOverlap="1" wp14:anchorId="2743A610" wp14:editId="65D01233">
            <wp:simplePos x="0" y="0"/>
            <wp:positionH relativeFrom="column">
              <wp:posOffset>1534160</wp:posOffset>
            </wp:positionH>
            <wp:positionV relativeFrom="paragraph">
              <wp:posOffset>109855</wp:posOffset>
            </wp:positionV>
            <wp:extent cx="4293235" cy="1937385"/>
            <wp:effectExtent l="19050" t="19050" r="12065" b="24765"/>
            <wp:wrapTight wrapText="bothSides">
              <wp:wrapPolygon edited="0">
                <wp:start x="-96" y="-212"/>
                <wp:lineTo x="-96" y="21664"/>
                <wp:lineTo x="21565" y="21664"/>
                <wp:lineTo x="21565" y="-212"/>
                <wp:lineTo x="-96" y="-21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235" cy="19373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4BA">
        <w:rPr>
          <w:rFonts w:ascii="Arial" w:hAnsi="Arial"/>
        </w:rPr>
        <w:t>Wurde der Kondensator an der Spannungsquelle U</w:t>
      </w:r>
      <w:r w:rsidR="004774BA">
        <w:rPr>
          <w:rFonts w:ascii="Arial" w:hAnsi="Arial"/>
          <w:vertAlign w:val="subscript"/>
        </w:rPr>
        <w:t>0</w:t>
      </w:r>
      <w:r w:rsidR="004774BA">
        <w:rPr>
          <w:rFonts w:ascii="Arial" w:hAnsi="Arial"/>
        </w:rPr>
        <w:t xml:space="preserve"> aufgeladen und legt man dann den Schalter um, so ist auf dem </w:t>
      </w:r>
      <w:r w:rsidR="00620CEC">
        <w:rPr>
          <w:rFonts w:ascii="Arial" w:hAnsi="Arial"/>
        </w:rPr>
        <w:t>Bildschirm</w:t>
      </w:r>
      <w:r w:rsidR="004774BA">
        <w:rPr>
          <w:rFonts w:ascii="Arial" w:hAnsi="Arial"/>
        </w:rPr>
        <w:t xml:space="preserve"> folgender Strom- und Spannungsverlauf zu sehen. </w:t>
      </w:r>
    </w:p>
    <w:p w14:paraId="1D213558" w14:textId="0BDAB54A" w:rsidR="004774BA" w:rsidRDefault="004774BA" w:rsidP="004774BA">
      <w:pPr>
        <w:spacing w:line="340" w:lineRule="exact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Zwischen der gemessenen Spannung U (</w:t>
      </w:r>
      <w:r w:rsidR="00907965">
        <w:rPr>
          <w:rFonts w:ascii="Arial" w:hAnsi="Arial"/>
        </w:rPr>
        <w:t>roter</w:t>
      </w:r>
      <w:r>
        <w:rPr>
          <w:rFonts w:ascii="Arial" w:hAnsi="Arial"/>
        </w:rPr>
        <w:t xml:space="preserve"> Ausschlag) am Kondensator</w:t>
      </w:r>
      <w:r w:rsidR="00907965">
        <w:rPr>
          <w:rFonts w:ascii="Arial" w:hAnsi="Arial"/>
        </w:rPr>
        <w:t xml:space="preserve"> C</w:t>
      </w:r>
      <w:r>
        <w:rPr>
          <w:rFonts w:ascii="Arial" w:hAnsi="Arial"/>
        </w:rPr>
        <w:t xml:space="preserve"> und der gemessenen Stromstärke I (</w:t>
      </w:r>
      <w:r w:rsidR="00907965">
        <w:rPr>
          <w:rFonts w:ascii="Arial" w:hAnsi="Arial"/>
        </w:rPr>
        <w:t>blauer</w:t>
      </w:r>
      <w:r>
        <w:rPr>
          <w:rFonts w:ascii="Arial" w:hAnsi="Arial"/>
        </w:rPr>
        <w:t xml:space="preserve"> Ausschlag) im Stromkreis besteht eine Phasenverschiebung von</w:t>
      </w:r>
      <w:r w:rsidR="00907965">
        <w:rPr>
          <w:rFonts w:ascii="Arial" w:hAnsi="Arial"/>
        </w:rPr>
        <w:t xml:space="preserve"> 90°. </w:t>
      </w:r>
    </w:p>
    <w:p w14:paraId="298B8289" w14:textId="77777777" w:rsidR="00907965" w:rsidRDefault="00907965" w:rsidP="004774BA">
      <w:pPr>
        <w:spacing w:line="340" w:lineRule="exact"/>
        <w:jc w:val="both"/>
        <w:rPr>
          <w:rFonts w:ascii="Arial" w:hAnsi="Arial"/>
          <w:b/>
          <w:bCs/>
        </w:rPr>
      </w:pPr>
    </w:p>
    <w:p w14:paraId="1E08395A" w14:textId="2D1D12CB" w:rsidR="004774BA" w:rsidRDefault="004774BA" w:rsidP="004774BA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Aufgabe</w:t>
      </w:r>
    </w:p>
    <w:p w14:paraId="38982383" w14:textId="5AA808B4" w:rsidR="00FA09D0" w:rsidRDefault="004C0864" w:rsidP="004774BA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>Vergleiche den aufgenommenen Spannungs- und Stromverlauf</w:t>
      </w:r>
      <w:r w:rsidR="00FA09D0">
        <w:rPr>
          <w:rFonts w:ascii="Arial" w:hAnsi="Arial"/>
        </w:rPr>
        <w:t xml:space="preserve"> </w:t>
      </w:r>
      <w:r w:rsidR="00907965">
        <w:rPr>
          <w:rFonts w:ascii="Arial" w:hAnsi="Arial"/>
        </w:rPr>
        <w:t>LC-S</w:t>
      </w:r>
      <w:r w:rsidR="00FA09D0">
        <w:rPr>
          <w:rFonts w:ascii="Arial" w:hAnsi="Arial"/>
        </w:rPr>
        <w:t>chwingkreis</w:t>
      </w:r>
      <w:r w:rsidR="00991DA3">
        <w:rPr>
          <w:rFonts w:ascii="Arial" w:hAnsi="Arial"/>
        </w:rPr>
        <w:t xml:space="preserve"> (ungedämpft)</w:t>
      </w:r>
      <w:r>
        <w:rPr>
          <w:rFonts w:ascii="Arial" w:hAnsi="Arial"/>
        </w:rPr>
        <w:t xml:space="preserve"> mit dem Verlauf beim LCR-Schwingkreis (gedämpft) und erkläre diesen</w:t>
      </w:r>
      <w:r w:rsidR="00E218C1">
        <w:rPr>
          <w:rFonts w:ascii="Arial" w:hAnsi="Arial"/>
        </w:rPr>
        <w:t>.</w:t>
      </w:r>
      <w:r w:rsidR="00FA09D0">
        <w:rPr>
          <w:rFonts w:ascii="Arial" w:hAnsi="Arial"/>
        </w:rPr>
        <w:t xml:space="preserve"> </w:t>
      </w:r>
    </w:p>
    <w:p w14:paraId="473E81AB" w14:textId="77777777" w:rsidR="00E218C1" w:rsidRDefault="00E218C1" w:rsidP="00F742D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1613A" w14:textId="77777777" w:rsidR="00E218C1" w:rsidRDefault="00E218C1" w:rsidP="00F742D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E206B31" w14:textId="77777777" w:rsidR="00E218C1" w:rsidRDefault="00E218C1" w:rsidP="00F742D9">
      <w:pPr>
        <w:spacing w:line="360" w:lineRule="auto"/>
        <w:jc w:val="both"/>
        <w:rPr>
          <w:rFonts w:ascii="Arial" w:hAnsi="Arial"/>
        </w:rPr>
      </w:pPr>
    </w:p>
    <w:p w14:paraId="30B20199" w14:textId="77777777" w:rsidR="00E218C1" w:rsidRDefault="00E218C1" w:rsidP="00F742D9">
      <w:pPr>
        <w:spacing w:line="360" w:lineRule="auto"/>
        <w:jc w:val="both"/>
        <w:rPr>
          <w:rFonts w:ascii="Arial" w:hAnsi="Arial"/>
        </w:rPr>
      </w:pPr>
    </w:p>
    <w:sectPr w:rsidR="00E21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BA"/>
    <w:rsid w:val="000269BE"/>
    <w:rsid w:val="00033E50"/>
    <w:rsid w:val="0003795E"/>
    <w:rsid w:val="00043DD7"/>
    <w:rsid w:val="00084A23"/>
    <w:rsid w:val="000C530D"/>
    <w:rsid w:val="00185663"/>
    <w:rsid w:val="00304AA0"/>
    <w:rsid w:val="00334DA6"/>
    <w:rsid w:val="00351B3B"/>
    <w:rsid w:val="00362E6A"/>
    <w:rsid w:val="00410155"/>
    <w:rsid w:val="00472E17"/>
    <w:rsid w:val="004774BA"/>
    <w:rsid w:val="004C0864"/>
    <w:rsid w:val="004C2C85"/>
    <w:rsid w:val="004D6553"/>
    <w:rsid w:val="00561E69"/>
    <w:rsid w:val="00620CEC"/>
    <w:rsid w:val="00627D26"/>
    <w:rsid w:val="00684F8A"/>
    <w:rsid w:val="007937C2"/>
    <w:rsid w:val="007D6F01"/>
    <w:rsid w:val="0083490B"/>
    <w:rsid w:val="00907965"/>
    <w:rsid w:val="009136ED"/>
    <w:rsid w:val="00991DA3"/>
    <w:rsid w:val="00992533"/>
    <w:rsid w:val="009D0FE4"/>
    <w:rsid w:val="009E421F"/>
    <w:rsid w:val="00B32991"/>
    <w:rsid w:val="00C247C5"/>
    <w:rsid w:val="00C63EA0"/>
    <w:rsid w:val="00D0217D"/>
    <w:rsid w:val="00D9319E"/>
    <w:rsid w:val="00D9380E"/>
    <w:rsid w:val="00DE0086"/>
    <w:rsid w:val="00DE05AF"/>
    <w:rsid w:val="00E218C1"/>
    <w:rsid w:val="00E35AA3"/>
    <w:rsid w:val="00EB2E0A"/>
    <w:rsid w:val="00EC5A33"/>
    <w:rsid w:val="00ED79F7"/>
    <w:rsid w:val="00F742D9"/>
    <w:rsid w:val="00FA09D0"/>
    <w:rsid w:val="00FB3FDC"/>
    <w:rsid w:val="00FC29EA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CFBB"/>
  <w15:chartTrackingRefBased/>
  <w15:docId w15:val="{21BB65FC-CB1E-4AD5-AEBC-F920A413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4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4774BA"/>
    <w:pPr>
      <w:suppressLineNumbers/>
    </w:pPr>
  </w:style>
  <w:style w:type="table" w:styleId="Tabellenraster">
    <w:name w:val="Table Grid"/>
    <w:basedOn w:val="NormaleTabelle"/>
    <w:uiPriority w:val="39"/>
    <w:rsid w:val="0099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14</cp:revision>
  <dcterms:created xsi:type="dcterms:W3CDTF">2023-06-06T07:33:00Z</dcterms:created>
  <dcterms:modified xsi:type="dcterms:W3CDTF">2023-06-06T13:34:00Z</dcterms:modified>
</cp:coreProperties>
</file>