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DC1C" w14:textId="77777777" w:rsidR="003C1F80" w:rsidRDefault="003C1F80" w:rsidP="003C1F80">
      <w:pPr>
        <w:jc w:val="center"/>
        <w:rPr>
          <w:rFonts w:ascii="Arial" w:hAnsi="Arial"/>
          <w:b/>
          <w:bCs/>
        </w:rPr>
      </w:pPr>
      <w:r>
        <w:rPr>
          <w:rFonts w:ascii="Arial" w:hAnsi="Arial"/>
          <w:b/>
          <w:bCs/>
          <w:u w:val="single"/>
        </w:rPr>
        <w:t>Demonstrationsexperiment „Interferenz bei Schallwellen“</w:t>
      </w:r>
    </w:p>
    <w:p w14:paraId="7E621095" w14:textId="77777777" w:rsidR="003C1F80" w:rsidRDefault="003C1F80" w:rsidP="003C1F80">
      <w:pPr>
        <w:jc w:val="both"/>
      </w:pPr>
      <w:r>
        <w:rPr>
          <w:rFonts w:ascii="Arial" w:hAnsi="Arial"/>
          <w:b/>
          <w:bCs/>
        </w:rPr>
        <w:t>Einführung</w:t>
      </w:r>
    </w:p>
    <w:p w14:paraId="13233259" w14:textId="69FD2D06" w:rsidR="003C1F80" w:rsidRDefault="00784BA6" w:rsidP="003C1F80">
      <w:pPr>
        <w:jc w:val="both"/>
        <w:rPr>
          <w:rFonts w:ascii="Arial" w:hAnsi="Arial"/>
        </w:rPr>
      </w:pPr>
      <w:r>
        <w:rPr>
          <w:noProof/>
          <w14:ligatures w14:val="standardContextual"/>
        </w:rPr>
        <w:drawing>
          <wp:anchor distT="0" distB="0" distL="114300" distR="114300" simplePos="0" relativeHeight="251661312" behindDoc="1" locked="0" layoutInCell="1" allowOverlap="1" wp14:anchorId="54D21AB0" wp14:editId="4C9E7476">
            <wp:simplePos x="0" y="0"/>
            <wp:positionH relativeFrom="column">
              <wp:posOffset>2549318</wp:posOffset>
            </wp:positionH>
            <wp:positionV relativeFrom="paragraph">
              <wp:posOffset>77975</wp:posOffset>
            </wp:positionV>
            <wp:extent cx="3477260" cy="2392045"/>
            <wp:effectExtent l="19050" t="19050" r="27940" b="27305"/>
            <wp:wrapTight wrapText="bothSides">
              <wp:wrapPolygon edited="0">
                <wp:start x="-118" y="-172"/>
                <wp:lineTo x="-118" y="21675"/>
                <wp:lineTo x="21655" y="21675"/>
                <wp:lineTo x="21655" y="-172"/>
                <wp:lineTo x="-118" y="-172"/>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77260" cy="239204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3C1F80">
        <w:rPr>
          <w:rFonts w:ascii="Arial" w:hAnsi="Arial"/>
        </w:rPr>
        <w:t xml:space="preserve">Mithilfe sogenannte „Antischall-Kopfhörer“ </w:t>
      </w:r>
    </w:p>
    <w:p w14:paraId="484F2A84" w14:textId="77777777" w:rsidR="003C1F80" w:rsidRDefault="003C1F80" w:rsidP="003C1F80">
      <w:pPr>
        <w:jc w:val="both"/>
        <w:rPr>
          <w:rFonts w:ascii="Arial" w:hAnsi="Arial"/>
          <w:b/>
          <w:bCs/>
        </w:rPr>
      </w:pPr>
      <w:r>
        <w:rPr>
          <w:rFonts w:ascii="Arial" w:hAnsi="Arial"/>
        </w:rPr>
        <w:t xml:space="preserve">ist es möglich störende Umgebungsgeräuschen zu reduzieren. Der Kopfhörer nimmt mit einem integrierten Mikrofon den Schall von außen auf, der dann über einen eingebauten Verstärker mit eigener Stromversorgung mit gegenpoligem Signalverlauf über die Lautsprecher des Kopfhörers wiedergegeben wird. Der ursprüngliche Schall wird dann durch destruktive Interferenz abgeschwächt. </w:t>
      </w:r>
    </w:p>
    <w:p w14:paraId="201EEDE9" w14:textId="77777777" w:rsidR="003C1F80" w:rsidRDefault="003C1F80" w:rsidP="003C1F80">
      <w:pPr>
        <w:jc w:val="both"/>
        <w:rPr>
          <w:rFonts w:ascii="Arial" w:hAnsi="Arial"/>
          <w:b/>
          <w:bCs/>
        </w:rPr>
      </w:pPr>
    </w:p>
    <w:p w14:paraId="5D99C2F5" w14:textId="77777777" w:rsidR="003C1F80" w:rsidRDefault="003C1F80" w:rsidP="003C1F80">
      <w:pPr>
        <w:jc w:val="both"/>
        <w:rPr>
          <w:rFonts w:ascii="Arial" w:hAnsi="Arial"/>
        </w:rPr>
      </w:pPr>
      <w:r>
        <w:rPr>
          <w:rFonts w:ascii="Arial" w:hAnsi="Arial"/>
          <w:b/>
          <w:bCs/>
        </w:rPr>
        <w:t>Material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3C1F80" w14:paraId="5628142D" w14:textId="77777777" w:rsidTr="00875F0D">
        <w:tc>
          <w:tcPr>
            <w:tcW w:w="3212" w:type="dxa"/>
            <w:tcBorders>
              <w:top w:val="single" w:sz="1" w:space="0" w:color="000000"/>
              <w:left w:val="single" w:sz="1" w:space="0" w:color="000000"/>
              <w:bottom w:val="single" w:sz="1" w:space="0" w:color="000000"/>
            </w:tcBorders>
            <w:shd w:val="clear" w:color="auto" w:fill="auto"/>
          </w:tcPr>
          <w:p w14:paraId="6ED91D7F" w14:textId="77777777" w:rsidR="003C1F80" w:rsidRDefault="003C1F80" w:rsidP="00875F0D">
            <w:pPr>
              <w:pStyle w:val="TabellenInhalt"/>
              <w:jc w:val="center"/>
              <w:rPr>
                <w:rFonts w:ascii="Arial" w:hAnsi="Arial"/>
              </w:rPr>
            </w:pPr>
            <w:r>
              <w:rPr>
                <w:rFonts w:ascii="Arial" w:hAnsi="Arial"/>
              </w:rPr>
              <w:t>2 Lautsprecher</w:t>
            </w:r>
          </w:p>
        </w:tc>
        <w:tc>
          <w:tcPr>
            <w:tcW w:w="3213" w:type="dxa"/>
            <w:tcBorders>
              <w:top w:val="single" w:sz="1" w:space="0" w:color="000000"/>
              <w:left w:val="single" w:sz="1" w:space="0" w:color="000000"/>
              <w:bottom w:val="single" w:sz="1" w:space="0" w:color="000000"/>
            </w:tcBorders>
            <w:shd w:val="clear" w:color="auto" w:fill="auto"/>
          </w:tcPr>
          <w:p w14:paraId="1A4D91F1" w14:textId="77777777" w:rsidR="003C1F80" w:rsidRDefault="003C1F80" w:rsidP="00875F0D">
            <w:pPr>
              <w:pStyle w:val="TabellenInhalt"/>
              <w:jc w:val="center"/>
              <w:rPr>
                <w:rFonts w:ascii="Arial" w:hAnsi="Arial"/>
              </w:rPr>
            </w:pPr>
            <w:r>
              <w:rPr>
                <w:rFonts w:ascii="Arial" w:hAnsi="Arial"/>
              </w:rPr>
              <w:t>1 Frequenzgenerator</w:t>
            </w:r>
          </w:p>
        </w:tc>
        <w:tc>
          <w:tcPr>
            <w:tcW w:w="3213" w:type="dxa"/>
            <w:tcBorders>
              <w:top w:val="single" w:sz="1" w:space="0" w:color="000000"/>
              <w:left w:val="single" w:sz="1" w:space="0" w:color="000000"/>
              <w:bottom w:val="single" w:sz="1" w:space="0" w:color="000000"/>
              <w:right w:val="single" w:sz="1" w:space="0" w:color="000000"/>
            </w:tcBorders>
            <w:shd w:val="clear" w:color="auto" w:fill="auto"/>
          </w:tcPr>
          <w:p w14:paraId="2CE48752" w14:textId="77777777" w:rsidR="003C1F80" w:rsidRDefault="003C1F80" w:rsidP="00875F0D">
            <w:pPr>
              <w:pStyle w:val="TabellenInhalt"/>
              <w:jc w:val="center"/>
            </w:pPr>
            <w:r>
              <w:rPr>
                <w:rFonts w:ascii="Arial" w:hAnsi="Arial"/>
              </w:rPr>
              <w:t xml:space="preserve">Stromkabel </w:t>
            </w:r>
          </w:p>
        </w:tc>
      </w:tr>
    </w:tbl>
    <w:p w14:paraId="5A9AF5D0" w14:textId="77777777" w:rsidR="003C1F80" w:rsidRDefault="003C1F80" w:rsidP="003C1F80">
      <w:pPr>
        <w:jc w:val="both"/>
        <w:rPr>
          <w:rFonts w:ascii="Arial" w:hAnsi="Arial"/>
        </w:rPr>
      </w:pPr>
    </w:p>
    <w:p w14:paraId="05D502E2" w14:textId="77777777" w:rsidR="003C1F80" w:rsidRDefault="003C1F80" w:rsidP="003C1F80">
      <w:pPr>
        <w:jc w:val="both"/>
        <w:rPr>
          <w:rFonts w:ascii="Arial" w:hAnsi="Arial"/>
        </w:rPr>
      </w:pPr>
      <w:r>
        <w:rPr>
          <w:rFonts w:ascii="Arial" w:hAnsi="Arial"/>
          <w:b/>
          <w:bCs/>
        </w:rPr>
        <w:t>Aufbau und Durchführung</w:t>
      </w:r>
    </w:p>
    <w:p w14:paraId="57DC552B" w14:textId="4CC5BDE3" w:rsidR="003C1F80" w:rsidRDefault="003C1F80" w:rsidP="003C1F80">
      <w:pPr>
        <w:jc w:val="both"/>
        <w:rPr>
          <w:rFonts w:ascii="Arial" w:hAnsi="Arial"/>
        </w:rPr>
      </w:pPr>
      <w:r>
        <w:rPr>
          <w:rFonts w:ascii="Arial" w:hAnsi="Arial"/>
        </w:rPr>
        <w:t xml:space="preserve">Zwei Lautsprecher (Sender) sind an einem Frequenzgenerator angeschlossen. Man stellt eine bestimmte Frequenz ein und stellt sich in unterschiedlichen Abständen zu den beiden Lautsprechern. </w:t>
      </w:r>
    </w:p>
    <w:p w14:paraId="591278D7" w14:textId="77777777" w:rsidR="0053504C" w:rsidRDefault="0053504C" w:rsidP="003C1F80">
      <w:pPr>
        <w:jc w:val="both"/>
        <w:rPr>
          <w:rFonts w:ascii="Arial" w:hAnsi="Arial"/>
          <w:u w:val="single"/>
        </w:rPr>
      </w:pPr>
    </w:p>
    <w:p w14:paraId="3ABC2DE2" w14:textId="77777777" w:rsidR="003C1F80" w:rsidRDefault="003C1F80" w:rsidP="003C1F80">
      <w:pPr>
        <w:jc w:val="both"/>
      </w:pPr>
      <w:r>
        <w:rPr>
          <w:rFonts w:ascii="Arial" w:hAnsi="Arial"/>
          <w:u w:val="single"/>
        </w:rPr>
        <w:t>Hinweis</w:t>
      </w:r>
      <w:r>
        <w:rPr>
          <w:rFonts w:ascii="Arial" w:hAnsi="Arial"/>
        </w:rPr>
        <w:t>: Bei zwei Lautsprechern, aus denen Musik (</w:t>
      </w:r>
      <w:r>
        <w:rPr>
          <w:rFonts w:ascii="Arial" w:hAnsi="Arial"/>
          <w:i/>
          <w:iCs/>
        </w:rPr>
        <w:t>viele unterschiedliche Frequenzen</w:t>
      </w:r>
      <w:r>
        <w:rPr>
          <w:rFonts w:ascii="Arial" w:hAnsi="Arial"/>
        </w:rPr>
        <w:t>) herauskommen, funktioniert dieses nicht, da nur gleiche Frequenzen an einem bestimmten Ort miteinander so interferieren, dass dort nichts zu hören ist bzw. die Lautstärke deutlich zunimmt. Dieser Effekt, für die eine Frequenz unter vielen Frequenzen ist kaum hörbar.</w:t>
      </w:r>
    </w:p>
    <w:p w14:paraId="60391A15" w14:textId="53EF1785" w:rsidR="003C1F80" w:rsidRDefault="003C1F80" w:rsidP="003C1F80">
      <w:pPr>
        <w:jc w:val="both"/>
        <w:rPr>
          <w:rFonts w:ascii="Arial" w:hAnsi="Arial"/>
        </w:rPr>
      </w:pPr>
    </w:p>
    <w:p w14:paraId="09AA6F73" w14:textId="20575A84" w:rsidR="003C1F80" w:rsidRDefault="003C1F80" w:rsidP="003C1F80">
      <w:pPr>
        <w:jc w:val="both"/>
        <w:rPr>
          <w:rFonts w:ascii="Arial" w:hAnsi="Arial"/>
          <w:b/>
          <w:bCs/>
        </w:rPr>
      </w:pPr>
    </w:p>
    <w:p w14:paraId="6A823DC1" w14:textId="3066B0DD" w:rsidR="003C1F80" w:rsidRDefault="00784BA6" w:rsidP="00784BA6">
      <w:pPr>
        <w:spacing w:line="360" w:lineRule="auto"/>
        <w:jc w:val="both"/>
        <w:rPr>
          <w:rFonts w:ascii="Arial" w:hAnsi="Arial"/>
          <w:b/>
          <w:bCs/>
        </w:rPr>
      </w:pPr>
      <w:r>
        <w:rPr>
          <w:noProof/>
        </w:rPr>
        <w:drawing>
          <wp:anchor distT="0" distB="0" distL="0" distR="0" simplePos="0" relativeHeight="251660288" behindDoc="1" locked="0" layoutInCell="1" allowOverlap="1" wp14:anchorId="412DA970" wp14:editId="1625F33E">
            <wp:simplePos x="0" y="0"/>
            <wp:positionH relativeFrom="column">
              <wp:posOffset>2406015</wp:posOffset>
            </wp:positionH>
            <wp:positionV relativeFrom="paragraph">
              <wp:posOffset>42457</wp:posOffset>
            </wp:positionV>
            <wp:extent cx="3227070" cy="1755140"/>
            <wp:effectExtent l="19050" t="19050" r="11430" b="16510"/>
            <wp:wrapTight wrapText="largest">
              <wp:wrapPolygon edited="0">
                <wp:start x="-128" y="-234"/>
                <wp:lineTo x="-128" y="21569"/>
                <wp:lineTo x="21549" y="21569"/>
                <wp:lineTo x="21549" y="-234"/>
                <wp:lineTo x="-128" y="-234"/>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7070" cy="175514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C1F80">
        <w:rPr>
          <w:rFonts w:ascii="Arial" w:hAnsi="Arial"/>
          <w:b/>
          <w:bCs/>
        </w:rPr>
        <w:t>Beobachtung und Ergebnis</w:t>
      </w:r>
    </w:p>
    <w:p w14:paraId="6E9BE234" w14:textId="7F23E10B" w:rsidR="00784BA6" w:rsidRDefault="00784BA6" w:rsidP="00784BA6">
      <w:pPr>
        <w:spacing w:line="360" w:lineRule="auto"/>
        <w:jc w:val="both"/>
        <w:rPr>
          <w:rFonts w:ascii="Arial" w:hAnsi="Arial"/>
        </w:rPr>
      </w:pPr>
      <w:r>
        <w:rPr>
          <w:rFonts w:ascii="Arial" w:hAnsi="Arial"/>
        </w:rPr>
        <w:t>____________________________</w:t>
      </w:r>
    </w:p>
    <w:p w14:paraId="1E7D65AC" w14:textId="69E72C3E" w:rsidR="00784BA6" w:rsidRDefault="00784BA6" w:rsidP="00784BA6">
      <w:pPr>
        <w:spacing w:line="360" w:lineRule="auto"/>
        <w:jc w:val="both"/>
        <w:rPr>
          <w:rFonts w:ascii="Arial" w:hAnsi="Arial"/>
        </w:rPr>
      </w:pPr>
      <w:r>
        <w:rPr>
          <w:rFonts w:ascii="Arial" w:hAnsi="Arial"/>
        </w:rPr>
        <w:t>____________________________</w:t>
      </w:r>
    </w:p>
    <w:p w14:paraId="64B20DEF" w14:textId="77777777" w:rsidR="00784BA6" w:rsidRDefault="00784BA6" w:rsidP="00784BA6">
      <w:pPr>
        <w:spacing w:line="360" w:lineRule="auto"/>
        <w:jc w:val="both"/>
        <w:rPr>
          <w:rFonts w:ascii="Arial" w:hAnsi="Arial"/>
        </w:rPr>
      </w:pPr>
      <w:r>
        <w:rPr>
          <w:rFonts w:ascii="Arial" w:hAnsi="Arial"/>
        </w:rPr>
        <w:t>____________________________</w:t>
      </w:r>
    </w:p>
    <w:p w14:paraId="1DCD798B" w14:textId="6EBC9CAA" w:rsidR="00784BA6" w:rsidRDefault="00784BA6" w:rsidP="00784BA6">
      <w:pPr>
        <w:spacing w:line="360" w:lineRule="auto"/>
        <w:jc w:val="both"/>
        <w:rPr>
          <w:rFonts w:ascii="Arial" w:hAnsi="Arial"/>
        </w:rPr>
      </w:pPr>
      <w:r>
        <w:rPr>
          <w:rFonts w:ascii="Arial" w:hAnsi="Arial"/>
        </w:rPr>
        <w:t>____________________________</w:t>
      </w:r>
    </w:p>
    <w:p w14:paraId="46C44236" w14:textId="77777777" w:rsidR="00784BA6" w:rsidRDefault="00784BA6" w:rsidP="00784BA6">
      <w:pPr>
        <w:spacing w:line="360" w:lineRule="auto"/>
        <w:jc w:val="both"/>
        <w:rPr>
          <w:rFonts w:ascii="Arial" w:hAnsi="Arial"/>
        </w:rPr>
      </w:pPr>
      <w:r>
        <w:rPr>
          <w:rFonts w:ascii="Arial" w:hAnsi="Arial"/>
        </w:rPr>
        <w:t>____________________________</w:t>
      </w:r>
    </w:p>
    <w:p w14:paraId="722CE9A8" w14:textId="77777777" w:rsidR="00784BA6" w:rsidRPr="00784BA6" w:rsidRDefault="00784BA6" w:rsidP="00784BA6">
      <w:pPr>
        <w:spacing w:line="360" w:lineRule="auto"/>
        <w:jc w:val="both"/>
        <w:rPr>
          <w:rFonts w:ascii="Arial" w:hAnsi="Arial"/>
        </w:rPr>
      </w:pPr>
      <w:r>
        <w:rPr>
          <w:rFonts w:ascii="Arial" w:hAnsi="Arial"/>
        </w:rPr>
        <w:t>____________________________</w:t>
      </w:r>
    </w:p>
    <w:p w14:paraId="2188110C" w14:textId="5A6FE252" w:rsidR="003C1F80" w:rsidRDefault="003C1F80" w:rsidP="00784BA6">
      <w:pPr>
        <w:spacing w:line="360" w:lineRule="auto"/>
        <w:jc w:val="both"/>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w:t>
      </w:r>
    </w:p>
    <w:p w14:paraId="210FD384" w14:textId="49618A38" w:rsidR="007937C2" w:rsidRDefault="003C1F80" w:rsidP="0053504C">
      <w:pPr>
        <w:spacing w:line="360" w:lineRule="auto"/>
        <w:jc w:val="both"/>
      </w:pPr>
      <w:r>
        <w:rPr>
          <w:rFonts w:ascii="Arial" w:hAnsi="Arial"/>
        </w:rPr>
        <w:t>______________________________________________________________________________________________________________________________________</w:t>
      </w:r>
    </w:p>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80"/>
    <w:rsid w:val="003C1F80"/>
    <w:rsid w:val="0040700B"/>
    <w:rsid w:val="0053504C"/>
    <w:rsid w:val="00784BA6"/>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A59E"/>
  <w15:chartTrackingRefBased/>
  <w15:docId w15:val="{46ADB45C-12E2-48F6-B169-E67D489A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1F80"/>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Inhalt">
    <w:name w:val="Tabellen Inhalt"/>
    <w:basedOn w:val="Standard"/>
    <w:rsid w:val="003C1F8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3</cp:revision>
  <dcterms:created xsi:type="dcterms:W3CDTF">2023-05-30T11:21:00Z</dcterms:created>
  <dcterms:modified xsi:type="dcterms:W3CDTF">2023-05-30T11:41:00Z</dcterms:modified>
</cp:coreProperties>
</file>