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C1E6" w14:textId="77777777" w:rsidR="00BF33BD" w:rsidRDefault="00BF33BD" w:rsidP="00BF33BD">
      <w:pPr>
        <w:pStyle w:val="StandardWeb"/>
        <w:spacing w:after="0"/>
        <w:jc w:val="both"/>
      </w:pPr>
      <w:proofErr w:type="spellStart"/>
      <w:r>
        <w:rPr>
          <w:rFonts w:ascii="Arial" w:hAnsi="Arial" w:cs="Arial"/>
          <w:b/>
          <w:bCs/>
          <w:color w:val="000000"/>
          <w:u w:val="single"/>
        </w:rPr>
        <w:t>Tchoukball</w:t>
      </w:r>
      <w:proofErr w:type="spellEnd"/>
      <w:r>
        <w:rPr>
          <w:rFonts w:ascii="Arial" w:hAnsi="Arial" w:cs="Arial"/>
          <w:b/>
          <w:bCs/>
          <w:color w:val="000000"/>
          <w:u w:val="single"/>
        </w:rPr>
        <w:t xml:space="preserve"> - Regelwerk (für die Schule)</w:t>
      </w:r>
    </w:p>
    <w:p w14:paraId="0C926A9F" w14:textId="77777777" w:rsidR="00362A2B" w:rsidRPr="00362A2B" w:rsidRDefault="00362A2B" w:rsidP="00362A2B">
      <w:pPr>
        <w:pStyle w:val="StandardWeb"/>
        <w:spacing w:after="0"/>
        <w:rPr>
          <w:rFonts w:ascii="Arial" w:hAnsi="Arial" w:cs="Arial"/>
          <w:b/>
          <w:bCs/>
          <w:color w:val="000000"/>
        </w:rPr>
      </w:pPr>
      <w:r w:rsidRPr="00362A2B">
        <w:rPr>
          <w:rFonts w:ascii="Arial" w:hAnsi="Arial" w:cs="Arial"/>
          <w:b/>
          <w:bCs/>
          <w:color w:val="000000"/>
        </w:rPr>
        <w:t xml:space="preserve">Material </w:t>
      </w:r>
    </w:p>
    <w:p w14:paraId="3B3E6E65" w14:textId="56CCDEF6" w:rsidR="00362A2B" w:rsidRDefault="00362A2B" w:rsidP="00362A2B">
      <w:pPr>
        <w:pStyle w:val="StandardWeb"/>
        <w:spacing w:after="0"/>
      </w:pPr>
      <w:r>
        <w:rPr>
          <w:rFonts w:ascii="Arial" w:hAnsi="Arial" w:cs="Arial"/>
          <w:color w:val="000000"/>
        </w:rPr>
        <w:t xml:space="preserve">1 Handball, 4 kleine Kästen, Leibchen, 8 große Hütchen, viele kleine Hütchen </w:t>
      </w:r>
    </w:p>
    <w:p w14:paraId="651DF41A" w14:textId="77777777" w:rsidR="00362A2B" w:rsidRDefault="00362A2B" w:rsidP="00362A2B">
      <w:pPr>
        <w:pStyle w:val="StandardWeb"/>
        <w:spacing w:after="0"/>
      </w:pPr>
      <w:r>
        <w:rPr>
          <w:rFonts w:ascii="Arial" w:hAnsi="Arial" w:cs="Arial"/>
          <w:i/>
          <w:iCs/>
          <w:color w:val="000000"/>
        </w:rPr>
        <w:t>Hinweis: Auf keinen Fall Trampolin nehmen – Bälle federn nicht genug ab!</w:t>
      </w:r>
    </w:p>
    <w:p w14:paraId="166FE8C6" w14:textId="77777777" w:rsidR="00362A2B" w:rsidRDefault="00362A2B" w:rsidP="00362A2B">
      <w:pPr>
        <w:pStyle w:val="StandardWeb"/>
        <w:spacing w:after="0"/>
      </w:pPr>
      <w:r w:rsidRPr="00194844">
        <w:rPr>
          <w:noProof/>
        </w:rPr>
        <w:drawing>
          <wp:anchor distT="0" distB="0" distL="114300" distR="114300" simplePos="0" relativeHeight="251659264" behindDoc="1" locked="0" layoutInCell="1" allowOverlap="1" wp14:anchorId="498D4F54" wp14:editId="4D292F0B">
            <wp:simplePos x="0" y="0"/>
            <wp:positionH relativeFrom="column">
              <wp:posOffset>-102693</wp:posOffset>
            </wp:positionH>
            <wp:positionV relativeFrom="paragraph">
              <wp:posOffset>514793</wp:posOffset>
            </wp:positionV>
            <wp:extent cx="3115310" cy="2757805"/>
            <wp:effectExtent l="0" t="0" r="8890" b="4445"/>
            <wp:wrapTight wrapText="bothSides">
              <wp:wrapPolygon edited="0">
                <wp:start x="0" y="0"/>
                <wp:lineTo x="0" y="21486"/>
                <wp:lineTo x="21530" y="21486"/>
                <wp:lineTo x="21530" y="0"/>
                <wp:lineTo x="0" y="0"/>
              </wp:wrapPolygon>
            </wp:wrapTight>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15310" cy="2757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rPr>
        <w:t xml:space="preserve">Aufbau </w:t>
      </w:r>
    </w:p>
    <w:p w14:paraId="5E41B8DD" w14:textId="77777777" w:rsidR="00362A2B" w:rsidRDefault="00362A2B" w:rsidP="00362A2B">
      <w:pPr>
        <w:pStyle w:val="StandardWeb"/>
        <w:spacing w:after="0"/>
      </w:pPr>
    </w:p>
    <w:p w14:paraId="1A5DD453" w14:textId="77777777" w:rsidR="00362A2B" w:rsidRDefault="00362A2B" w:rsidP="00362A2B">
      <w:pPr>
        <w:pStyle w:val="StandardWeb"/>
        <w:spacing w:after="0"/>
      </w:pPr>
      <w:r w:rsidRPr="00194844">
        <w:rPr>
          <w:rFonts w:ascii="Arial" w:hAnsi="Arial" w:cs="Arial"/>
          <w:noProof/>
          <w:color w:val="000000"/>
        </w:rPr>
        <w:drawing>
          <wp:anchor distT="0" distB="0" distL="114300" distR="114300" simplePos="0" relativeHeight="251660288" behindDoc="1" locked="0" layoutInCell="1" allowOverlap="1" wp14:anchorId="3FFE978E" wp14:editId="25090545">
            <wp:simplePos x="0" y="0"/>
            <wp:positionH relativeFrom="column">
              <wp:posOffset>3309901</wp:posOffset>
            </wp:positionH>
            <wp:positionV relativeFrom="paragraph">
              <wp:posOffset>616541</wp:posOffset>
            </wp:positionV>
            <wp:extent cx="2409825" cy="1381125"/>
            <wp:effectExtent l="0" t="0" r="9525" b="9525"/>
            <wp:wrapTight wrapText="bothSides">
              <wp:wrapPolygon edited="0">
                <wp:start x="0" y="0"/>
                <wp:lineTo x="0" y="21451"/>
                <wp:lineTo x="21515" y="21451"/>
                <wp:lineTo x="21515" y="0"/>
                <wp:lineTo x="0" y="0"/>
              </wp:wrapPolygon>
            </wp:wrapTight>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09825" cy="1381125"/>
                    </a:xfrm>
                    <a:prstGeom prst="rect">
                      <a:avLst/>
                    </a:prstGeom>
                  </pic:spPr>
                </pic:pic>
              </a:graphicData>
            </a:graphic>
            <wp14:sizeRelH relativeFrom="page">
              <wp14:pctWidth>0</wp14:pctWidth>
            </wp14:sizeRelH>
            <wp14:sizeRelV relativeFrom="page">
              <wp14:pctHeight>0</wp14:pctHeight>
            </wp14:sizeRelV>
          </wp:anchor>
        </w:drawing>
      </w:r>
    </w:p>
    <w:p w14:paraId="1CA7260F" w14:textId="77777777" w:rsidR="00362A2B" w:rsidRDefault="00362A2B" w:rsidP="00362A2B">
      <w:pPr>
        <w:pStyle w:val="StandardWeb"/>
        <w:spacing w:after="0"/>
      </w:pPr>
    </w:p>
    <w:p w14:paraId="536BBFE0" w14:textId="77777777" w:rsidR="00362A2B" w:rsidRDefault="00362A2B" w:rsidP="00362A2B">
      <w:pPr>
        <w:pStyle w:val="StandardWeb"/>
        <w:spacing w:after="0"/>
      </w:pPr>
    </w:p>
    <w:p w14:paraId="37E39249" w14:textId="6D83FB61" w:rsidR="00BF33BD" w:rsidRDefault="00BF33BD" w:rsidP="00BF33BD">
      <w:pPr>
        <w:pStyle w:val="StandardWeb"/>
        <w:spacing w:after="0"/>
        <w:ind w:left="11"/>
        <w:jc w:val="both"/>
      </w:pPr>
      <w:r>
        <w:rPr>
          <w:rFonts w:ascii="Arial" w:hAnsi="Arial" w:cs="Arial"/>
          <w:b/>
          <w:bCs/>
          <w:color w:val="000000"/>
        </w:rPr>
        <w:t>Regel 1:</w:t>
      </w:r>
      <w:r>
        <w:rPr>
          <w:rFonts w:ascii="Arial" w:hAnsi="Arial" w:cs="Arial"/>
          <w:color w:val="000000"/>
        </w:rPr>
        <w:t xml:space="preserve"> Ein Spieler erzielt für seine Mannschaft einen Punkt, wenn der Ball nach der Rückkehr vom Rahmen den Boden berührt, bevor ihn ein Gegenspieler innerhalb des Spielfeldes halten kann.</w:t>
      </w:r>
    </w:p>
    <w:p w14:paraId="306FCC91" w14:textId="77777777" w:rsidR="00BF33BD" w:rsidRDefault="00BF33BD" w:rsidP="00BF33BD">
      <w:pPr>
        <w:pStyle w:val="StandardWeb"/>
        <w:spacing w:after="0"/>
        <w:ind w:left="11"/>
        <w:jc w:val="both"/>
      </w:pPr>
      <w:r>
        <w:rPr>
          <w:rFonts w:ascii="Arial" w:hAnsi="Arial" w:cs="Arial"/>
          <w:b/>
          <w:bCs/>
          <w:color w:val="000000"/>
        </w:rPr>
        <w:t>Regel 2:</w:t>
      </w:r>
      <w:r>
        <w:rPr>
          <w:rFonts w:ascii="Arial" w:hAnsi="Arial" w:cs="Arial"/>
          <w:color w:val="000000"/>
        </w:rPr>
        <w:t xml:space="preserve"> Nach einem gemachten Punkt wird der Ball von jener Mannschaft angespielt, die den Punkt verloren hat. Das Anspiel erfolgt hinter der Grundlinie bei jenem Kasten, bei welchem der Fehler erfolgte. Hat der Ball - nach dem Anspiel - die Mittellinie passiert, so darf auf beide Kästen wahlweise geworfen werden. </w:t>
      </w:r>
    </w:p>
    <w:p w14:paraId="4C07AC8B" w14:textId="77777777" w:rsidR="00BF33BD" w:rsidRDefault="00BF33BD" w:rsidP="00BF33BD">
      <w:pPr>
        <w:pStyle w:val="StandardWeb"/>
        <w:ind w:left="11"/>
        <w:jc w:val="both"/>
      </w:pPr>
      <w:r>
        <w:rPr>
          <w:rFonts w:ascii="Arial" w:hAnsi="Arial" w:cs="Arial"/>
          <w:b/>
          <w:bCs/>
          <w:color w:val="000000"/>
        </w:rPr>
        <w:t>Regel 3:</w:t>
      </w:r>
      <w:r>
        <w:rPr>
          <w:rFonts w:ascii="Arial" w:hAnsi="Arial" w:cs="Arial"/>
          <w:color w:val="000000"/>
        </w:rPr>
        <w:t xml:space="preserve"> Ein Spieler begeht einen Fehler, wenn:</w:t>
      </w:r>
    </w:p>
    <w:p w14:paraId="5D73307A" w14:textId="77777777" w:rsidR="00BF33BD" w:rsidRDefault="00BF33BD" w:rsidP="00BF33BD">
      <w:pPr>
        <w:pStyle w:val="StandardWeb"/>
        <w:ind w:left="11"/>
        <w:jc w:val="both"/>
      </w:pPr>
      <w:r>
        <w:rPr>
          <w:rFonts w:ascii="Arial" w:hAnsi="Arial" w:cs="Arial"/>
          <w:color w:val="000000"/>
        </w:rPr>
        <w:t>- Er mit Ball mehr als 3 Schritte macht</w:t>
      </w:r>
    </w:p>
    <w:p w14:paraId="2717AC50" w14:textId="77777777" w:rsidR="00BF33BD" w:rsidRDefault="00BF33BD" w:rsidP="00BF33BD">
      <w:pPr>
        <w:pStyle w:val="StandardWeb"/>
        <w:ind w:left="11"/>
        <w:jc w:val="both"/>
      </w:pPr>
      <w:r>
        <w:rPr>
          <w:rFonts w:ascii="Arial" w:hAnsi="Arial" w:cs="Arial"/>
          <w:color w:val="000000"/>
        </w:rPr>
        <w:t>- Er den Ball mit seinen Beinen oder Füssen spielt</w:t>
      </w:r>
    </w:p>
    <w:p w14:paraId="523A336E" w14:textId="77777777" w:rsidR="00BF33BD" w:rsidRDefault="00BF33BD" w:rsidP="00BF33BD">
      <w:pPr>
        <w:pStyle w:val="StandardWeb"/>
        <w:ind w:left="11"/>
        <w:jc w:val="both"/>
      </w:pPr>
      <w:r>
        <w:rPr>
          <w:rFonts w:ascii="Arial" w:hAnsi="Arial" w:cs="Arial"/>
          <w:color w:val="000000"/>
        </w:rPr>
        <w:t>- Er den Ball in den Händen haltend - außerhalb der Spielfeldmarkierung oder in der verbotenen Zone steht (oder liegt)</w:t>
      </w:r>
      <w:r w:rsidRPr="00194844">
        <w:rPr>
          <w:rFonts w:asciiTheme="minorHAnsi" w:eastAsiaTheme="minorHAnsi" w:hAnsiTheme="minorHAnsi" w:cstheme="minorBidi"/>
          <w:noProof/>
          <w:sz w:val="22"/>
          <w:szCs w:val="22"/>
          <w:lang w:eastAsia="en-US"/>
        </w:rPr>
        <w:t xml:space="preserve"> </w:t>
      </w:r>
    </w:p>
    <w:sectPr w:rsidR="00BF3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BD"/>
    <w:rsid w:val="00362A2B"/>
    <w:rsid w:val="00BF3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EA57"/>
  <w15:chartTrackingRefBased/>
  <w15:docId w15:val="{E9F6B8BD-DADE-44BD-ADFA-62F2198A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3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33BD"/>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848</Characters>
  <Application>Microsoft Office Word</Application>
  <DocSecurity>0</DocSecurity>
  <Lines>7</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2022-09-06T09:57:00Z</dcterms:created>
  <dcterms:modified xsi:type="dcterms:W3CDTF">2022-09-06T09:59:00Z</dcterms:modified>
</cp:coreProperties>
</file>