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B8A4" w14:textId="77777777" w:rsidR="00FF3B6D" w:rsidRDefault="00FF3B6D" w:rsidP="00FF3B6D">
      <w:pPr>
        <w:pStyle w:val="StandardWeb"/>
        <w:jc w:val="both"/>
      </w:pPr>
      <w:r>
        <w:rPr>
          <w:rFonts w:ascii="Arial" w:hAnsi="Arial" w:cs="Arial"/>
          <w:b/>
          <w:bCs/>
          <w:color w:val="000000"/>
          <w:u w:val="single"/>
        </w:rPr>
        <w:t>Reaktionsball-Völkerball</w:t>
      </w:r>
    </w:p>
    <w:p w14:paraId="718B59DF" w14:textId="77777777" w:rsidR="00FF3B6D" w:rsidRDefault="00FF3B6D" w:rsidP="00FF3B6D">
      <w:pPr>
        <w:pStyle w:val="StandardWeb"/>
        <w:spacing w:after="0"/>
        <w:jc w:val="both"/>
      </w:pPr>
      <w:r>
        <w:rPr>
          <w:rFonts w:ascii="Arial" w:hAnsi="Arial" w:cs="Arial"/>
          <w:b/>
          <w:bCs/>
          <w:color w:val="000000"/>
        </w:rPr>
        <w:t>Beschreibung</w:t>
      </w:r>
    </w:p>
    <w:p w14:paraId="0A03A83E" w14:textId="6EE7585C" w:rsidR="00FF3B6D" w:rsidRDefault="00FF3B6D" w:rsidP="00FF3B6D">
      <w:pPr>
        <w:pStyle w:val="StandardWeb"/>
        <w:spacing w:after="0"/>
        <w:jc w:val="both"/>
      </w:pPr>
      <w:r>
        <w:rPr>
          <w:rFonts w:ascii="Arial" w:hAnsi="Arial" w:cs="Arial"/>
        </w:rPr>
        <w:t>Es spielen 2 Mannschaften auf dem Volleyballfeld gegeneinander. Die Mittellinie des Feldes trennt beide Gruppen voneinander. 3 "Freispieler" pro Mannschaft stellen sich hinter die gegnerischen Auslinien (je Auslinie ein "Freispieler").</w:t>
      </w:r>
      <w:r>
        <w:rPr>
          <w:rFonts w:ascii="Arial" w:hAnsi="Arial" w:cs="Arial"/>
        </w:rPr>
        <w:br/>
        <w:t>Die Spieler beider Mannschaften versuchen sich gegenseitig abzuwerfen. Ein Spieler ist aber nur dann abge</w:t>
      </w:r>
      <w:r>
        <w:rPr>
          <w:rFonts w:ascii="Arial" w:hAnsi="Arial" w:cs="Arial"/>
        </w:rPr>
        <w:t>worfen</w:t>
      </w:r>
      <w:r>
        <w:rPr>
          <w:rFonts w:ascii="Arial" w:hAnsi="Arial" w:cs="Arial"/>
        </w:rPr>
        <w:t>, wenn der Ball nach Berühren des Spielers über eine der Begrenzungslinien rollt (inklusive Mittellinie). Jeder kann sich also selbst "retten" oder von einem Mitspieler "gerettet" werden. Verlässt also der Ball das eigene Spielfeld, ist man abge</w:t>
      </w:r>
      <w:r>
        <w:rPr>
          <w:rFonts w:ascii="Arial" w:hAnsi="Arial" w:cs="Arial"/>
        </w:rPr>
        <w:t>worfen</w:t>
      </w:r>
      <w:r>
        <w:rPr>
          <w:rFonts w:ascii="Arial" w:hAnsi="Arial" w:cs="Arial"/>
        </w:rPr>
        <w:t xml:space="preserve"> und muss sich hinter die gegnerischen Feldlinien stellen. Von hier aus kann man sich Freiwerfen, indem man einen Gegner regelgerecht abwirft.</w:t>
      </w:r>
      <w:r>
        <w:rPr>
          <w:rFonts w:ascii="Arial" w:hAnsi="Arial" w:cs="Arial"/>
        </w:rPr>
        <w:br/>
      </w:r>
      <w:r w:rsidRPr="00EA1D01">
        <w:rPr>
          <w:rFonts w:ascii="Arial" w:hAnsi="Arial" w:cs="Arial"/>
          <w:i/>
          <w:iCs/>
        </w:rPr>
        <w:t>Hinweis:</w:t>
      </w:r>
      <w:r>
        <w:rPr>
          <w:rFonts w:ascii="Arial" w:hAnsi="Arial" w:cs="Arial"/>
        </w:rPr>
        <w:br/>
        <w:t xml:space="preserve">Bei dieser Variante des Völkerballspiels trauen sich die Schüler eher den Ball zu fangen, denn nach einem Fangfehler können sie ja noch gerettet werden. </w:t>
      </w:r>
    </w:p>
    <w:p w14:paraId="26E8B89F"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6D"/>
    <w:rsid w:val="007937C2"/>
    <w:rsid w:val="00EA1D01"/>
    <w:rsid w:val="00FF3B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00B5"/>
  <w15:chartTrackingRefBased/>
  <w15:docId w15:val="{8DA3C18F-9E35-4A5A-BBF0-0CCA6589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F3B6D"/>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814</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2022-08-21T18:51:00Z</dcterms:created>
  <dcterms:modified xsi:type="dcterms:W3CDTF">2022-08-21T18:52:00Z</dcterms:modified>
</cp:coreProperties>
</file>