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07F3" w14:textId="77777777" w:rsidR="0062715A" w:rsidRDefault="0062715A" w:rsidP="0062715A">
      <w:pPr>
        <w:pStyle w:val="StandardWeb"/>
        <w:spacing w:after="0"/>
        <w:jc w:val="both"/>
      </w:pPr>
      <w:r>
        <w:t>„</w:t>
      </w:r>
      <w:r>
        <w:rPr>
          <w:rFonts w:ascii="Arial" w:hAnsi="Arial" w:cs="Arial"/>
          <w:b/>
          <w:bCs/>
        </w:rPr>
        <w:t xml:space="preserve">Rollmops oder Treibball“ </w:t>
      </w:r>
    </w:p>
    <w:p w14:paraId="5D80D1E3" w14:textId="77777777" w:rsidR="0062715A" w:rsidRDefault="0062715A" w:rsidP="0062715A">
      <w:pPr>
        <w:pStyle w:val="StandardWeb"/>
        <w:spacing w:after="0"/>
        <w:ind w:left="11"/>
        <w:jc w:val="both"/>
      </w:pPr>
      <w:r>
        <w:rPr>
          <w:rFonts w:ascii="Arial" w:hAnsi="Arial" w:cs="Arial"/>
          <w:b/>
          <w:bCs/>
        </w:rPr>
        <w:t>Material</w:t>
      </w:r>
      <w:r>
        <w:rPr>
          <w:rFonts w:ascii="Arial" w:hAnsi="Arial" w:cs="Arial"/>
        </w:rPr>
        <w:t xml:space="preserve"> </w:t>
      </w:r>
    </w:p>
    <w:p w14:paraId="3200DEC9" w14:textId="77777777" w:rsidR="0062715A" w:rsidRDefault="0062715A" w:rsidP="0062715A">
      <w:pPr>
        <w:pStyle w:val="StandardWeb"/>
        <w:spacing w:after="0"/>
        <w:ind w:left="11"/>
        <w:jc w:val="both"/>
      </w:pPr>
      <w:r w:rsidRPr="005450F0">
        <w:rPr>
          <w:noProof/>
        </w:rPr>
        <w:drawing>
          <wp:anchor distT="0" distB="0" distL="114300" distR="114300" simplePos="0" relativeHeight="251659264" behindDoc="1" locked="0" layoutInCell="1" allowOverlap="1" wp14:anchorId="532C4298" wp14:editId="0AEA561B">
            <wp:simplePos x="0" y="0"/>
            <wp:positionH relativeFrom="column">
              <wp:posOffset>2406769</wp:posOffset>
            </wp:positionH>
            <wp:positionV relativeFrom="paragraph">
              <wp:posOffset>129644</wp:posOffset>
            </wp:positionV>
            <wp:extent cx="3457575" cy="4905375"/>
            <wp:effectExtent l="19050" t="19050" r="28575" b="28575"/>
            <wp:wrapTight wrapText="bothSides">
              <wp:wrapPolygon edited="0">
                <wp:start x="-119" y="-84"/>
                <wp:lineTo x="-119" y="21642"/>
                <wp:lineTo x="21660" y="21642"/>
                <wp:lineTo x="21660" y="-84"/>
                <wp:lineTo x="-119" y="-84"/>
              </wp:wrapPolygon>
            </wp:wrapTight>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57575" cy="49053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3 Basketbälle, ca. 18 Tennisbälle </w:t>
      </w:r>
    </w:p>
    <w:p w14:paraId="666F9F62" w14:textId="77777777" w:rsidR="0062715A" w:rsidRDefault="0062715A" w:rsidP="0062715A">
      <w:pPr>
        <w:pStyle w:val="StandardWeb"/>
        <w:spacing w:after="0"/>
        <w:ind w:left="11"/>
        <w:jc w:val="both"/>
      </w:pPr>
    </w:p>
    <w:p w14:paraId="63424EB0" w14:textId="77777777" w:rsidR="0062715A" w:rsidRDefault="0062715A" w:rsidP="0062715A">
      <w:pPr>
        <w:pStyle w:val="StandardWeb"/>
        <w:spacing w:after="0"/>
        <w:jc w:val="both"/>
      </w:pPr>
      <w:r>
        <w:rPr>
          <w:rFonts w:ascii="Arial" w:hAnsi="Arial" w:cs="Arial"/>
          <w:b/>
          <w:bCs/>
          <w:color w:val="000000"/>
        </w:rPr>
        <w:t xml:space="preserve">Spielregeln </w:t>
      </w:r>
    </w:p>
    <w:p w14:paraId="01D198D9" w14:textId="77777777" w:rsidR="0062715A" w:rsidRDefault="0062715A" w:rsidP="0062715A">
      <w:pPr>
        <w:pStyle w:val="StandardWeb"/>
        <w:spacing w:after="0"/>
        <w:jc w:val="both"/>
      </w:pPr>
      <w:r>
        <w:rPr>
          <w:rFonts w:ascii="Arial" w:hAnsi="Arial" w:cs="Arial"/>
          <w:color w:val="000000"/>
        </w:rPr>
        <w:t xml:space="preserve">Es wird auf drei Spielfeldern gleichzeitig gespielt. Jeweils zwei Mannschaften, die sich hinter Linien auf dem Boden gegenüberstehen, versuchen den Basketball in der Mitte mit Tennisbällen zu treffen und hinter die gegnerische Linie zu bewegen. Dafür gibt es jeweils einen Punkt. Nach einem Treffer wird der Ball wieder in die Mitte des Spielfeldes gelegt und beginnt von vorne. </w:t>
      </w:r>
    </w:p>
    <w:p w14:paraId="60E16751" w14:textId="77777777" w:rsidR="0062715A" w:rsidRDefault="0062715A" w:rsidP="0062715A">
      <w:pPr>
        <w:pStyle w:val="StandardWeb"/>
        <w:spacing w:after="0"/>
        <w:ind w:left="11"/>
        <w:jc w:val="both"/>
      </w:pPr>
    </w:p>
    <w:p w14:paraId="424567E5" w14:textId="77777777" w:rsidR="0062715A" w:rsidRDefault="0062715A" w:rsidP="0062715A">
      <w:pPr>
        <w:pStyle w:val="StandardWeb"/>
        <w:spacing w:after="0"/>
        <w:ind w:left="11"/>
        <w:jc w:val="both"/>
      </w:pPr>
    </w:p>
    <w:p w14:paraId="7BAF8205" w14:textId="77777777" w:rsidR="0062715A" w:rsidRDefault="0062715A" w:rsidP="0062715A">
      <w:pPr>
        <w:pStyle w:val="StandardWeb"/>
        <w:spacing w:after="0"/>
        <w:ind w:left="11"/>
        <w:jc w:val="both"/>
      </w:pPr>
    </w:p>
    <w:p w14:paraId="171C051C" w14:textId="77777777" w:rsidR="0062715A" w:rsidRDefault="0062715A" w:rsidP="0062715A">
      <w:pPr>
        <w:pStyle w:val="StandardWeb"/>
        <w:spacing w:after="0"/>
        <w:jc w:val="both"/>
      </w:pPr>
    </w:p>
    <w:p w14:paraId="28FCD06D" w14:textId="77777777" w:rsidR="0062715A" w:rsidRDefault="0062715A" w:rsidP="0062715A">
      <w:pPr>
        <w:pStyle w:val="StandardWeb"/>
        <w:spacing w:after="0"/>
        <w:jc w:val="both"/>
      </w:pPr>
    </w:p>
    <w:p w14:paraId="05D4A37E" w14:textId="77777777" w:rsidR="0062715A" w:rsidRDefault="0062715A" w:rsidP="0062715A">
      <w:pPr>
        <w:pStyle w:val="StandardWeb"/>
        <w:spacing w:after="0"/>
      </w:pPr>
    </w:p>
    <w:p w14:paraId="4990CD99" w14:textId="77777777" w:rsidR="0062715A" w:rsidRDefault="0062715A" w:rsidP="0062715A">
      <w:pPr>
        <w:pStyle w:val="StandardWeb"/>
        <w:spacing w:after="0"/>
      </w:pPr>
    </w:p>
    <w:p w14:paraId="6395FA3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5A"/>
    <w:rsid w:val="0062715A"/>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20CC"/>
  <w15:chartTrackingRefBased/>
  <w15:docId w15:val="{0898CC23-D19E-4275-A2CB-32134D54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2715A"/>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410</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2022-08-21T11:58:00Z</dcterms:created>
  <dcterms:modified xsi:type="dcterms:W3CDTF">2022-08-21T11:59:00Z</dcterms:modified>
</cp:coreProperties>
</file>