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D5" w:rsidRPr="00A31AD8" w:rsidRDefault="00A31AD8" w:rsidP="00A31AD8">
      <w:pPr>
        <w:jc w:val="center"/>
        <w:rPr>
          <w:b/>
          <w:u w:val="single"/>
        </w:rPr>
      </w:pPr>
      <w:r w:rsidRPr="00A31AD8">
        <w:rPr>
          <w:b/>
          <w:u w:val="single"/>
        </w:rPr>
        <w:t>Aufgaben zum Thema Ohr</w:t>
      </w:r>
    </w:p>
    <w:p w:rsidR="00A31AD8" w:rsidRDefault="00DD554D" w:rsidP="00DD554D">
      <w:r w:rsidRPr="00DD554D">
        <w:rPr>
          <w:b/>
        </w:rPr>
        <w:t>Aufgabe 1:</w:t>
      </w:r>
      <w:r>
        <w:t xml:space="preserve"> B</w:t>
      </w:r>
      <w:r w:rsidR="00A31AD8">
        <w:t>eschrifte folgende Abbildung</w:t>
      </w:r>
      <w:r>
        <w:t>.</w:t>
      </w:r>
      <w:r w:rsidR="00A31AD8">
        <w:t xml:space="preserve"> </w:t>
      </w:r>
    </w:p>
    <w:p w:rsidR="00A31AD8" w:rsidRDefault="00A31AD8" w:rsidP="00A31AD8"/>
    <w:p w:rsidR="00A31AD8" w:rsidRDefault="00A31AD8" w:rsidP="00A31AD8"/>
    <w:p w:rsidR="00A31AD8" w:rsidRDefault="00A31AD8" w:rsidP="00A31AD8">
      <w:pPr>
        <w:jc w:val="center"/>
      </w:pPr>
      <w:r>
        <w:rPr>
          <w:noProof/>
        </w:rPr>
        <w:drawing>
          <wp:inline distT="0" distB="0" distL="0" distR="0" wp14:anchorId="5AB8CFFF" wp14:editId="24CAA090">
            <wp:extent cx="3668171" cy="2432913"/>
            <wp:effectExtent l="0" t="0" r="889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6804" cy="243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D8" w:rsidRDefault="00A31AD8" w:rsidP="00A31AD8">
      <w:pPr>
        <w:rPr>
          <w:noProof/>
        </w:rPr>
      </w:pPr>
    </w:p>
    <w:p w:rsidR="00DD554D" w:rsidRDefault="00DD554D" w:rsidP="00A31AD8">
      <w:pPr>
        <w:rPr>
          <w:noProof/>
        </w:rPr>
      </w:pPr>
    </w:p>
    <w:p w:rsidR="00DD554D" w:rsidRDefault="00DD554D" w:rsidP="00DD554D">
      <w:r w:rsidRPr="00DD554D">
        <w:rPr>
          <w:b/>
        </w:rPr>
        <w:t>Aufgabe 2:</w:t>
      </w:r>
      <w:r>
        <w:t xml:space="preserve"> Beschreibe die Aufnahme und Weiterverarbeitung einer Schallwelle, indem du die Funktion </w:t>
      </w:r>
      <w:r w:rsidR="00461264">
        <w:t xml:space="preserve">aller Bestandteile des Ohrs benennst. </w:t>
      </w:r>
    </w:p>
    <w:p w:rsidR="00461264" w:rsidRDefault="00461264" w:rsidP="00DD554D"/>
    <w:p w:rsidR="00461264" w:rsidRDefault="00461264" w:rsidP="00DD554D">
      <w:r w:rsidRPr="00461264">
        <w:rPr>
          <w:b/>
        </w:rPr>
        <w:t>Aufgabe 3:</w:t>
      </w:r>
      <w:r>
        <w:t xml:space="preserve"> Beurteile das folgende Zitat (unter physikalischen Aspekten): </w:t>
      </w:r>
    </w:p>
    <w:p w:rsidR="00461264" w:rsidRDefault="00461264" w:rsidP="00461264">
      <w:pPr>
        <w:autoSpaceDE w:val="0"/>
        <w:autoSpaceDN w:val="0"/>
        <w:adjustRightInd w:val="0"/>
        <w:spacing w:after="0" w:line="240" w:lineRule="auto"/>
        <w:jc w:val="center"/>
        <w:rPr>
          <w:rFonts w:ascii="Didot-Italic" w:hAnsi="Didot-Italic" w:cs="Didot-Italic"/>
          <w:i/>
          <w:iCs/>
          <w:sz w:val="24"/>
          <w:szCs w:val="24"/>
        </w:rPr>
      </w:pPr>
      <w:r>
        <w:rPr>
          <w:rFonts w:ascii="Didot-Italic" w:hAnsi="Didot-Italic" w:cs="Didot-Italic"/>
          <w:i/>
          <w:iCs/>
          <w:sz w:val="24"/>
          <w:szCs w:val="24"/>
        </w:rPr>
        <w:t>Mit 'nem Kaugummi im Ohr,</w:t>
      </w:r>
    </w:p>
    <w:p w:rsidR="00461264" w:rsidRDefault="00461264" w:rsidP="00461264">
      <w:pPr>
        <w:jc w:val="center"/>
      </w:pPr>
      <w:r>
        <w:rPr>
          <w:rFonts w:ascii="Didot-Italic" w:hAnsi="Didot-Italic" w:cs="Didot-Italic"/>
          <w:i/>
          <w:iCs/>
          <w:sz w:val="24"/>
          <w:szCs w:val="24"/>
        </w:rPr>
        <w:t>kommt dir alles leiser vor.</w:t>
      </w:r>
    </w:p>
    <w:p w:rsidR="00461264" w:rsidRDefault="00461264" w:rsidP="00DD554D"/>
    <w:p w:rsidR="00461264" w:rsidRDefault="00461264" w:rsidP="00DD554D"/>
    <w:p w:rsidR="0092743D" w:rsidRDefault="0092743D" w:rsidP="00DD554D"/>
    <w:p w:rsidR="0092743D" w:rsidRDefault="0092743D" w:rsidP="00DD554D"/>
    <w:p w:rsidR="0092743D" w:rsidRDefault="0092743D" w:rsidP="00DD554D"/>
    <w:p w:rsidR="0092743D" w:rsidRDefault="0092743D" w:rsidP="00DD554D"/>
    <w:p w:rsidR="0092743D" w:rsidRDefault="0092743D" w:rsidP="00DD554D"/>
    <w:p w:rsidR="0092743D" w:rsidRDefault="0092743D" w:rsidP="00DD554D"/>
    <w:p w:rsidR="0092743D" w:rsidRDefault="0092743D" w:rsidP="00DD554D"/>
    <w:p w:rsidR="0092743D" w:rsidRDefault="0092743D" w:rsidP="00DD554D"/>
    <w:p w:rsidR="0092743D" w:rsidRDefault="0092743D" w:rsidP="00DD554D"/>
    <w:p w:rsidR="0092743D" w:rsidRPr="00A31AD8" w:rsidRDefault="0092743D" w:rsidP="0092743D">
      <w:pPr>
        <w:jc w:val="center"/>
        <w:rPr>
          <w:b/>
          <w:u w:val="single"/>
        </w:rPr>
      </w:pPr>
      <w:r w:rsidRPr="00A31AD8">
        <w:rPr>
          <w:b/>
          <w:u w:val="single"/>
        </w:rPr>
        <w:lastRenderedPageBreak/>
        <w:t>Aufgaben zum Thema Ohr</w:t>
      </w:r>
      <w:r>
        <w:rPr>
          <w:b/>
          <w:u w:val="single"/>
        </w:rPr>
        <w:t xml:space="preserve"> (Musterlösung)</w:t>
      </w:r>
    </w:p>
    <w:p w:rsidR="0092743D" w:rsidRDefault="0092743D" w:rsidP="0092743D">
      <w:r w:rsidRPr="00DD554D">
        <w:rPr>
          <w:b/>
        </w:rPr>
        <w:t>Aufgabe 1:</w:t>
      </w:r>
      <w:r>
        <w:t xml:space="preserve"> Beschrifte folgende Abbildung. </w:t>
      </w:r>
    </w:p>
    <w:p w:rsidR="0092743D" w:rsidRDefault="00391605" w:rsidP="00391605">
      <w:pPr>
        <w:jc w:val="center"/>
      </w:pPr>
      <w:r>
        <w:rPr>
          <w:noProof/>
        </w:rPr>
        <w:drawing>
          <wp:inline distT="0" distB="0" distL="0" distR="0" wp14:anchorId="63A7BBC7" wp14:editId="064B2D34">
            <wp:extent cx="3879593" cy="2741630"/>
            <wp:effectExtent l="0" t="0" r="6985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4657" cy="274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3D" w:rsidRDefault="0092743D" w:rsidP="0092743D">
      <w:pPr>
        <w:rPr>
          <w:noProof/>
        </w:rPr>
      </w:pPr>
    </w:p>
    <w:p w:rsidR="0092743D" w:rsidRDefault="0092743D" w:rsidP="0092743D">
      <w:r w:rsidRPr="00DD554D">
        <w:rPr>
          <w:b/>
        </w:rPr>
        <w:t>Aufgabe 2:</w:t>
      </w:r>
      <w:r>
        <w:t xml:space="preserve"> Beschreibe die Aufnahme und Weiterverarbeitung einer Schallwelle, indem du die Funktion aller Bestandteile des Ohrs benennst. </w:t>
      </w:r>
    </w:p>
    <w:p w:rsidR="0092743D" w:rsidRDefault="00110149" w:rsidP="001101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Ein Ton gelangt durch die Bewegung von Luftteilchen in den Gehörgang und trifft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</w:t>
      </w:r>
      <w:r w:rsidR="00740597">
        <w:rPr>
          <w:rFonts w:ascii="TimesNewRomanPS-ItalicMT" w:hAnsi="TimesNewRomanPS-ItalicMT" w:cs="TimesNewRomanPS-ItalicMT"/>
          <w:i/>
          <w:iCs/>
          <w:sz w:val="26"/>
          <w:szCs w:val="26"/>
        </w:rPr>
        <w:t>dort auf das Trommelfell. Die Schwingung des Trommelfells wird von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Hammer, Amboss und 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Steigbügel </w:t>
      </w:r>
      <w:r w:rsidR="00627823">
        <w:rPr>
          <w:rFonts w:ascii="TimesNewRomanPS-ItalicMT" w:hAnsi="TimesNewRomanPS-ItalicMT" w:cs="TimesNewRomanPS-ItalicMT"/>
          <w:i/>
          <w:iCs/>
          <w:sz w:val="26"/>
          <w:szCs w:val="26"/>
        </w:rPr>
        <w:t>an die Schnecke weitergeleitet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. Da</w:t>
      </w:r>
      <w:r w:rsidR="00627823">
        <w:rPr>
          <w:rFonts w:ascii="TimesNewRomanPS-ItalicMT" w:hAnsi="TimesNewRomanPS-ItalicMT" w:cs="TimesNewRomanPS-ItalicMT"/>
          <w:i/>
          <w:iCs/>
          <w:sz w:val="26"/>
          <w:szCs w:val="26"/>
        </w:rPr>
        <w:t>durch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werden die Haarzellen durch die 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Anregung der Flüssigkeit in der Schnecke in Bewegung gebracht. 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Diese Bewegung wird als Signal über den Hörnerv an das Gehirn weitergeleitet. Dadurch kann ein 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Ton wahrgenommen werden.</w:t>
      </w:r>
    </w:p>
    <w:p w:rsidR="00110149" w:rsidRPr="00110149" w:rsidRDefault="00110149" w:rsidP="001101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92743D" w:rsidRDefault="0092743D" w:rsidP="0092743D">
      <w:r w:rsidRPr="00461264">
        <w:rPr>
          <w:b/>
        </w:rPr>
        <w:t>Aufgabe 3:</w:t>
      </w:r>
      <w:r>
        <w:t xml:space="preserve"> Beurteile das folgende Zitat (unter physikalischen Aspekten): </w:t>
      </w:r>
    </w:p>
    <w:p w:rsidR="0092743D" w:rsidRDefault="0092743D" w:rsidP="0092743D">
      <w:pPr>
        <w:autoSpaceDE w:val="0"/>
        <w:autoSpaceDN w:val="0"/>
        <w:adjustRightInd w:val="0"/>
        <w:spacing w:after="0" w:line="240" w:lineRule="auto"/>
        <w:jc w:val="center"/>
        <w:rPr>
          <w:rFonts w:ascii="Didot-Italic" w:hAnsi="Didot-Italic" w:cs="Didot-Italic"/>
          <w:i/>
          <w:iCs/>
          <w:sz w:val="24"/>
          <w:szCs w:val="24"/>
        </w:rPr>
      </w:pPr>
      <w:r>
        <w:rPr>
          <w:rFonts w:ascii="Didot-Italic" w:hAnsi="Didot-Italic" w:cs="Didot-Italic"/>
          <w:i/>
          <w:iCs/>
          <w:sz w:val="24"/>
          <w:szCs w:val="24"/>
        </w:rPr>
        <w:t>Mit 'nem Kaugummi im Ohr,</w:t>
      </w:r>
    </w:p>
    <w:p w:rsidR="0092743D" w:rsidRDefault="0092743D" w:rsidP="0092743D">
      <w:pPr>
        <w:jc w:val="center"/>
      </w:pPr>
      <w:r>
        <w:rPr>
          <w:rFonts w:ascii="Didot-Italic" w:hAnsi="Didot-Italic" w:cs="Didot-Italic"/>
          <w:i/>
          <w:iCs/>
          <w:sz w:val="24"/>
          <w:szCs w:val="24"/>
        </w:rPr>
        <w:t>kommt dir alles leiser vor.</w:t>
      </w:r>
    </w:p>
    <w:p w:rsidR="008B5A87" w:rsidRDefault="008B5A87" w:rsidP="008B5A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92743D" w:rsidRPr="008B5A87" w:rsidRDefault="008B5A87" w:rsidP="008B5A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Durch das Abdichten der Ohrmuschel durch einen Gegenstand — sei es ein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Kaugummi, „Ohropax“ etc. — </w:t>
      </w:r>
      <w:r w:rsidR="0075184A">
        <w:rPr>
          <w:rFonts w:ascii="TimesNewRomanPS-ItalicMT" w:hAnsi="TimesNewRomanPS-ItalicMT" w:cs="TimesNewRomanPS-ItalicMT"/>
          <w:i/>
          <w:iCs/>
          <w:sz w:val="26"/>
          <w:szCs w:val="26"/>
        </w:rPr>
        <w:t>ist es für die bewegenden Luftteilchen einer Schallwelle schwieriger bzw. nicht möglich, das Trommelfell in Schwingungen zu versetzen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. Eine 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verringerte Bewegung führt zu leiseren Tönen bzw. vollkommender Stille.</w:t>
      </w:r>
      <w:bookmarkStart w:id="0" w:name="_GoBack"/>
      <w:bookmarkEnd w:id="0"/>
    </w:p>
    <w:p w:rsidR="0092743D" w:rsidRDefault="0092743D" w:rsidP="0092743D"/>
    <w:p w:rsidR="0092743D" w:rsidRDefault="0092743D" w:rsidP="00DD554D"/>
    <w:p w:rsidR="0092743D" w:rsidRDefault="0092743D" w:rsidP="00DD554D"/>
    <w:p w:rsidR="0092743D" w:rsidRDefault="0092743D" w:rsidP="00DD554D"/>
    <w:p w:rsidR="0092743D" w:rsidRDefault="0092743D" w:rsidP="00DD554D"/>
    <w:p w:rsidR="0092743D" w:rsidRDefault="0092743D" w:rsidP="00DD554D"/>
    <w:sectPr w:rsidR="009274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F0BC8"/>
    <w:multiLevelType w:val="hybridMultilevel"/>
    <w:tmpl w:val="94D40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8"/>
    <w:rsid w:val="00110149"/>
    <w:rsid w:val="00391605"/>
    <w:rsid w:val="00461264"/>
    <w:rsid w:val="00627823"/>
    <w:rsid w:val="00740597"/>
    <w:rsid w:val="0075184A"/>
    <w:rsid w:val="008B5A87"/>
    <w:rsid w:val="0092743D"/>
    <w:rsid w:val="00A31AD8"/>
    <w:rsid w:val="00DD554D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2752"/>
  <w15:chartTrackingRefBased/>
  <w15:docId w15:val="{DEC95F7B-DC54-41C3-95ED-B61F392B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9</cp:revision>
  <dcterms:created xsi:type="dcterms:W3CDTF">2017-07-07T07:32:00Z</dcterms:created>
  <dcterms:modified xsi:type="dcterms:W3CDTF">2017-07-07T07:44:00Z</dcterms:modified>
</cp:coreProperties>
</file>