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238125</wp:posOffset>
            </wp:positionV>
            <wp:extent cx="728980" cy="797560"/>
            <wp:effectExtent l="0" t="0" r="0" b="254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F0C">
        <w:t xml:space="preserve">   </w:t>
      </w:r>
      <w:r w:rsidR="00F83F0C">
        <w:rPr>
          <w:b/>
          <w:sz w:val="28"/>
          <w:szCs w:val="28"/>
          <w:u w:val="single"/>
        </w:rPr>
        <w:t>Singende Gläser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-30854</wp:posOffset>
                </wp:positionH>
                <wp:positionV relativeFrom="paragraph">
                  <wp:posOffset>164792</wp:posOffset>
                </wp:positionV>
                <wp:extent cx="6659880" cy="1138793"/>
                <wp:effectExtent l="0" t="0" r="26670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13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D16" w:rsidRDefault="005D4C3B" w:rsidP="00846D16">
                            <w:pPr>
                              <w:spacing w:after="0"/>
                              <w:ind w:firstLine="103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Ihr hab</w:t>
                            </w:r>
                            <w:r w:rsidR="0033612D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 bereits </w:t>
                            </w:r>
                            <w:r w:rsidR="003361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erfahren, dass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alle Töne und Geräusche durch </w:t>
                            </w:r>
                            <w:r w:rsidR="000727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Schwingungen      </w:t>
                            </w:r>
                            <w:r w:rsidR="00846D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612D" w:rsidRPr="000727E7" w:rsidRDefault="00846D16" w:rsidP="00846D16">
                            <w:pPr>
                              <w:spacing w:after="0"/>
                              <w:ind w:firstLine="103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4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entstehen</w:t>
                            </w:r>
                            <w:r w:rsidR="003361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D4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Auch Glas kann schwingen und verschiedene Töne erzeugen. Dazu könnt ihr einen Finger in Wasser tauchen und mit diesem, mit leichtem Druck, über den Glasrand streichen. Betrachte</w:t>
                            </w:r>
                            <w:r w:rsidR="000727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5D4C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folgenden Versuchsaufbau </w:t>
                            </w:r>
                            <w:r w:rsidR="000727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 beschreibt physikalisch, so g</w:t>
                            </w:r>
                            <w:r w:rsidR="00256C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enau wie möglich, euer Vorgehen.</w:t>
                            </w:r>
                          </w:p>
                          <w:p w:rsidR="0033612D" w:rsidRDefault="0033612D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13pt;width:524.4pt;height:8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">
                <v:textbox>
                  <w:txbxContent>
                    <w:p w:rsidR="00846D16" w:rsidRDefault="005D4C3B" w:rsidP="00846D16">
                      <w:pPr>
                        <w:spacing w:after="0"/>
                        <w:ind w:firstLine="103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Ihr hab</w:t>
                      </w:r>
                      <w:r w:rsidR="0033612D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 bereits </w:t>
                      </w:r>
                      <w:r w:rsidR="003361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erfahren, dass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alle Töne und Geräusche durch </w:t>
                      </w:r>
                      <w:r w:rsidR="000727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Schwingungen      </w:t>
                      </w:r>
                      <w:r w:rsidR="00846D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612D" w:rsidRPr="000727E7" w:rsidRDefault="00846D16" w:rsidP="00846D16">
                      <w:pPr>
                        <w:spacing w:after="0"/>
                        <w:ind w:firstLine="103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D4C3B">
                        <w:rPr>
                          <w:rFonts w:ascii="Arial" w:hAnsi="Arial" w:cs="Arial"/>
                          <w:sz w:val="24"/>
                          <w:szCs w:val="24"/>
                        </w:rPr>
                        <w:t>entstehen</w:t>
                      </w:r>
                      <w:r w:rsidR="0033612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D4C3B">
                        <w:rPr>
                          <w:rFonts w:ascii="Arial" w:hAnsi="Arial" w:cs="Arial"/>
                          <w:sz w:val="24"/>
                          <w:szCs w:val="24"/>
                        </w:rPr>
                        <w:t>Auch Glas kann schwingen und verschiedene Töne erzeugen. Dazu könnt ihr einen Finger in Wasser tauchen und mit diesem, mit leichtem Druck, über den Glasrand streichen. Betrachte</w:t>
                      </w:r>
                      <w:r w:rsidR="000727E7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5D4C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folgenden Versuchsaufbau </w:t>
                      </w:r>
                      <w:r w:rsidR="000727E7">
                        <w:rPr>
                          <w:rFonts w:ascii="Arial" w:hAnsi="Arial" w:cs="Arial"/>
                          <w:sz w:val="24"/>
                          <w:szCs w:val="24"/>
                        </w:rPr>
                        <w:t>und beschreibt physikalisch, so g</w:t>
                      </w:r>
                      <w:r w:rsidR="00256C69">
                        <w:rPr>
                          <w:rFonts w:ascii="Arial" w:hAnsi="Arial" w:cs="Arial"/>
                          <w:sz w:val="24"/>
                          <w:szCs w:val="24"/>
                        </w:rPr>
                        <w:t>enau wie möglich, euer Vorgehen.</w:t>
                      </w:r>
                    </w:p>
                    <w:p w:rsidR="0033612D" w:rsidRDefault="0033612D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  </w:t>
      </w:r>
    </w:p>
    <w:p w:rsidR="00916EE5" w:rsidRDefault="00E827AF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-173421</wp:posOffset>
            </wp:positionH>
            <wp:positionV relativeFrom="paragraph">
              <wp:posOffset>332499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1" cy="84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FA5BAF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margin">
                  <wp:posOffset>30854</wp:posOffset>
                </wp:positionH>
                <wp:positionV relativeFrom="paragraph">
                  <wp:posOffset>228245</wp:posOffset>
                </wp:positionV>
                <wp:extent cx="6612255" cy="1969046"/>
                <wp:effectExtent l="0" t="0" r="17145" b="1270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969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2D" w:rsidRPr="00916EE5" w:rsidRDefault="0033612D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45pt;margin-top:17.95pt;width:520.65pt;height:155.05pt;z-index:-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">
                <v:textbox>
                  <w:txbxContent>
                    <w:p w:rsidR="0033612D" w:rsidRPr="00916EE5" w:rsidRDefault="0033612D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596502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538196</wp:posOffset>
            </wp:positionH>
            <wp:positionV relativeFrom="paragraph">
              <wp:posOffset>205667</wp:posOffset>
            </wp:positionV>
            <wp:extent cx="6090929" cy="1416859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435" cy="142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94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270944" w:rsidRDefault="00270944" w:rsidP="00D04FB6">
      <w:pPr>
        <w:rPr>
          <w:b/>
        </w:rPr>
      </w:pPr>
    </w:p>
    <w:p w:rsidR="00270944" w:rsidRDefault="00270944" w:rsidP="00D04FB6">
      <w:pPr>
        <w:rPr>
          <w:b/>
        </w:rPr>
      </w:pPr>
    </w:p>
    <w:p w:rsidR="00270944" w:rsidRDefault="00270944" w:rsidP="00D04FB6">
      <w:pPr>
        <w:rPr>
          <w:b/>
        </w:rPr>
      </w:pPr>
    </w:p>
    <w:p w:rsidR="00270944" w:rsidRDefault="00270944" w:rsidP="00D04FB6">
      <w:pPr>
        <w:rPr>
          <w:b/>
        </w:rPr>
      </w:pPr>
    </w:p>
    <w:p w:rsidR="00270944" w:rsidRDefault="00270944" w:rsidP="00D04FB6">
      <w:pPr>
        <w:rPr>
          <w:b/>
        </w:rPr>
      </w:pPr>
    </w:p>
    <w:p w:rsidR="00D04FB6" w:rsidRDefault="00045417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27830</wp:posOffset>
                </wp:positionH>
                <wp:positionV relativeFrom="paragraph">
                  <wp:posOffset>120511</wp:posOffset>
                </wp:positionV>
                <wp:extent cx="6612255" cy="3737113"/>
                <wp:effectExtent l="0" t="0" r="17145" b="1587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373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71D" w:rsidRPr="00A46094" w:rsidRDefault="0033612D" w:rsidP="0075671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</w:t>
                            </w:r>
                            <w:r w:rsidR="0075671D" w:rsidRPr="00A460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Lies dir den Arbeitsauftrag (andere Seite) durch und formuliere hier deine   </w:t>
                            </w:r>
                          </w:p>
                          <w:p w:rsidR="0033612D" w:rsidRPr="00A46094" w:rsidRDefault="0075671D" w:rsidP="0075671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60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Durchführung.</w:t>
                            </w:r>
                            <w:r w:rsidR="0033612D" w:rsidRPr="00A4609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33612D" w:rsidRDefault="0033612D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3612D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Pr="002438AB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Pr="002438AB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Pr="002438AB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Pr="002438AB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</w:t>
                            </w:r>
                          </w:p>
                          <w:p w:rsidR="0033612D" w:rsidRPr="002438AB" w:rsidRDefault="0033612D" w:rsidP="002438A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2pt;margin-top:9.5pt;width:520.65pt;height:29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">
                <v:textbox>
                  <w:txbxContent>
                    <w:p w:rsidR="0075671D" w:rsidRPr="00A46094" w:rsidRDefault="0033612D" w:rsidP="0075671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                </w:t>
                      </w:r>
                      <w:r w:rsidR="0075671D" w:rsidRPr="00A460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Lies dir den Arbeitsauftrag (andere Seite) durch und formuliere hier deine   </w:t>
                      </w:r>
                    </w:p>
                    <w:p w:rsidR="0033612D" w:rsidRPr="00A46094" w:rsidRDefault="0075671D" w:rsidP="0075671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60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Durchführung.</w:t>
                      </w:r>
                      <w:r w:rsidR="0033612D" w:rsidRPr="00A4609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:rsidR="0033612D" w:rsidRDefault="0033612D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3612D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Pr="002438AB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Pr="002438AB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Pr="002438AB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Pr="002438AB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</w:t>
                      </w:r>
                    </w:p>
                    <w:p w:rsidR="0033612D" w:rsidRPr="002438AB" w:rsidRDefault="0033612D" w:rsidP="002438A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2414D4" w:rsidRDefault="002414D4" w:rsidP="00916EE5"/>
    <w:p w:rsidR="002414D4" w:rsidRDefault="002414D4" w:rsidP="00916EE5"/>
    <w:p w:rsidR="002414D4" w:rsidRDefault="002414D4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E114BE" w:rsidRDefault="00E114BE" w:rsidP="00916EE5"/>
    <w:p w:rsidR="002414D4" w:rsidRDefault="002414D4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-163302</wp:posOffset>
            </wp:positionH>
            <wp:positionV relativeFrom="paragraph">
              <wp:posOffset>107929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557E57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C9053A5" wp14:editId="67E5965D">
                <wp:simplePos x="0" y="0"/>
                <wp:positionH relativeFrom="margin">
                  <wp:posOffset>-88900</wp:posOffset>
                </wp:positionH>
                <wp:positionV relativeFrom="paragraph">
                  <wp:posOffset>197485</wp:posOffset>
                </wp:positionV>
                <wp:extent cx="6612255" cy="9404350"/>
                <wp:effectExtent l="0" t="0" r="1714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940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C9" w:rsidRDefault="0033612D" w:rsidP="0033612D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Bestimme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für die verschiedenen Gläser </w:t>
                            </w:r>
                            <w:r w:rsidR="00F04B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mithilfe einer App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den </w:t>
                            </w:r>
                            <w:r w:rsidR="00F04B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612D" w:rsidRDefault="00F04BC9" w:rsidP="0033612D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4B43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eweiligen Ton </w:t>
                            </w:r>
                            <w:r w:rsidR="0033612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 spiele das Lied „Alle meine Entchen“.</w:t>
                            </w:r>
                          </w:p>
                          <w:p w:rsidR="0033612D" w:rsidRDefault="0033612D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612D" w:rsidRDefault="0033612D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>
                                  <wp:extent cx="6420485" cy="6049641"/>
                                  <wp:effectExtent l="0" t="0" r="5715" b="0"/>
                                  <wp:docPr id="11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0485" cy="6049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612D" w:rsidRDefault="0033612D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7535B" w:rsidRDefault="00C7535B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Wie hängen Ton und Füllhöhe des Glases voneinander ab</w:t>
                            </w:r>
                            <w:r w:rsidR="00F83F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33612D" w:rsidRPr="002C6D06" w:rsidRDefault="0033612D" w:rsidP="00C753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C753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C7535B" w:rsidRPr="002C6D06" w:rsidRDefault="00C7535B" w:rsidP="00C753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:rsidR="00C7535B" w:rsidRPr="002C6D06" w:rsidRDefault="00C7535B" w:rsidP="00C753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:rsidR="00C7535B" w:rsidRPr="002C6D06" w:rsidRDefault="00C7535B" w:rsidP="00C7535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</w:p>
                          <w:p w:rsidR="0033612D" w:rsidRDefault="0033612D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53A5" id="Text Box 7" o:spid="_x0000_s1029" type="#_x0000_t202" style="position:absolute;margin-left:-7pt;margin-top:15.55pt;width:520.65pt;height:740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">
                <v:textbox>
                  <w:txbxContent>
                    <w:p w:rsidR="00F04BC9" w:rsidRDefault="0033612D" w:rsidP="0033612D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Bestimme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für die verschiedenen Gläser </w:t>
                      </w:r>
                      <w:r w:rsidR="00F04B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mithilfe einer App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den </w:t>
                      </w:r>
                      <w:r w:rsidR="00F04B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612D" w:rsidRDefault="00F04BC9" w:rsidP="0033612D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4B43CC">
                        <w:rPr>
                          <w:rFonts w:ascii="Arial" w:hAnsi="Arial" w:cs="Arial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eweiligen Ton </w:t>
                      </w:r>
                      <w:r w:rsidR="0033612D">
                        <w:rPr>
                          <w:rFonts w:ascii="Arial" w:hAnsi="Arial" w:cs="Arial"/>
                          <w:sz w:val="24"/>
                          <w:szCs w:val="24"/>
                        </w:rPr>
                        <w:t>und spiele das Lied „Alle meine Entchen“.</w:t>
                      </w:r>
                    </w:p>
                    <w:p w:rsidR="0033612D" w:rsidRDefault="0033612D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612D" w:rsidRDefault="0033612D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6420485" cy="6049641"/>
                            <wp:effectExtent l="0" t="0" r="5715" b="0"/>
                            <wp:docPr id="11" name="Bild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0485" cy="6049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612D" w:rsidRDefault="0033612D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7535B" w:rsidRDefault="00C7535B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Wie hängen Ton und Füllhöhe des Glases voneinander ab</w:t>
                      </w:r>
                      <w:r w:rsidR="00F83F0C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33612D" w:rsidRPr="002C6D06" w:rsidRDefault="0033612D" w:rsidP="00C753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</w:t>
                      </w:r>
                      <w:r w:rsidR="00C7535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C7535B" w:rsidRPr="002C6D06" w:rsidRDefault="00C7535B" w:rsidP="00C753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:rsidR="00C7535B" w:rsidRPr="002C6D06" w:rsidRDefault="00C7535B" w:rsidP="00C753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:rsidR="00C7535B" w:rsidRPr="002C6D06" w:rsidRDefault="00C7535B" w:rsidP="00C7535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</w:p>
                    <w:p w:rsidR="0033612D" w:rsidRDefault="0033612D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9A4C81" w:rsidP="00916EE5">
      <w:r>
        <w:t xml:space="preserve">        </w:t>
      </w:r>
    </w:p>
    <w:p w:rsidR="002414D4" w:rsidRPr="002C6D06" w:rsidRDefault="00327643" w:rsidP="002C6D06">
      <w:pPr>
        <w:rPr>
          <w:rFonts w:ascii="Arial" w:hAnsi="Arial" w:cs="Arial"/>
          <w:b/>
          <w:sz w:val="24"/>
          <w:szCs w:val="24"/>
        </w:rPr>
      </w:pPr>
      <w:r w:rsidRPr="002C6D06">
        <w:rPr>
          <w:rFonts w:ascii="Arial" w:hAnsi="Arial" w:cs="Arial"/>
          <w:b/>
          <w:sz w:val="24"/>
          <w:szCs w:val="24"/>
        </w:rPr>
        <w:t xml:space="preserve">   </w:t>
      </w:r>
    </w:p>
    <w:p w:rsidR="002414D4" w:rsidRDefault="002414D4" w:rsidP="009A4C81"/>
    <w:p w:rsidR="002414D4" w:rsidRDefault="002414D4" w:rsidP="00916EE5"/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9A4C81" w:rsidRDefault="009A4C81" w:rsidP="009A4C81">
      <w:pPr>
        <w:jc w:val="both"/>
        <w:rPr>
          <w:rFonts w:ascii="Arial" w:hAnsi="Arial" w:cs="Arial"/>
          <w:b/>
          <w:sz w:val="24"/>
          <w:szCs w:val="24"/>
        </w:rPr>
      </w:pPr>
    </w:p>
    <w:p w:rsidR="00E114BE" w:rsidRPr="009A4C81" w:rsidRDefault="00A071B1" w:rsidP="009A4C81">
      <w:pPr>
        <w:jc w:val="both"/>
      </w:pPr>
      <w:r w:rsidRPr="002C6D06">
        <w:rPr>
          <w:rFonts w:ascii="Arial" w:hAnsi="Arial" w:cs="Arial"/>
          <w:b/>
          <w:sz w:val="24"/>
          <w:szCs w:val="24"/>
        </w:rPr>
        <w:t xml:space="preserve"> </w:t>
      </w:r>
    </w:p>
    <w:p w:rsidR="00E114BE" w:rsidRDefault="00E114BE" w:rsidP="00F85EA4">
      <w:pPr>
        <w:jc w:val="center"/>
      </w:pPr>
    </w:p>
    <w:p w:rsidR="00E114BE" w:rsidRDefault="00E114BE" w:rsidP="008A7527"/>
    <w:p w:rsidR="00E114BE" w:rsidRDefault="00E114BE" w:rsidP="008A7527"/>
    <w:p w:rsidR="00E114BE" w:rsidRDefault="00E114BE" w:rsidP="008A7527"/>
    <w:p w:rsidR="00E114BE" w:rsidRDefault="00E114BE" w:rsidP="008A7527"/>
    <w:sectPr w:rsidR="00E114BE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15" w:rsidRDefault="00551D15" w:rsidP="00157B44">
      <w:pPr>
        <w:spacing w:after="0" w:line="240" w:lineRule="auto"/>
      </w:pPr>
      <w:r>
        <w:separator/>
      </w:r>
    </w:p>
  </w:endnote>
  <w:endnote w:type="continuationSeparator" w:id="0">
    <w:p w:rsidR="00551D15" w:rsidRDefault="00551D15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15" w:rsidRDefault="00551D15" w:rsidP="00157B44">
      <w:pPr>
        <w:spacing w:after="0" w:line="240" w:lineRule="auto"/>
      </w:pPr>
      <w:r>
        <w:separator/>
      </w:r>
    </w:p>
  </w:footnote>
  <w:footnote w:type="continuationSeparator" w:id="0">
    <w:p w:rsidR="00551D15" w:rsidRDefault="00551D15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727E7"/>
    <w:rsid w:val="00094123"/>
    <w:rsid w:val="000A54D7"/>
    <w:rsid w:val="00150D80"/>
    <w:rsid w:val="00157B44"/>
    <w:rsid w:val="00165246"/>
    <w:rsid w:val="001B2BDB"/>
    <w:rsid w:val="00212C37"/>
    <w:rsid w:val="002414D4"/>
    <w:rsid w:val="002438AB"/>
    <w:rsid w:val="00256481"/>
    <w:rsid w:val="00256C69"/>
    <w:rsid w:val="002640A0"/>
    <w:rsid w:val="00270944"/>
    <w:rsid w:val="00277BE2"/>
    <w:rsid w:val="002C6D06"/>
    <w:rsid w:val="002E4589"/>
    <w:rsid w:val="002E555A"/>
    <w:rsid w:val="00327643"/>
    <w:rsid w:val="0033612D"/>
    <w:rsid w:val="0038578C"/>
    <w:rsid w:val="003C34B7"/>
    <w:rsid w:val="00401242"/>
    <w:rsid w:val="00402C30"/>
    <w:rsid w:val="00407558"/>
    <w:rsid w:val="00430505"/>
    <w:rsid w:val="004375D4"/>
    <w:rsid w:val="00490539"/>
    <w:rsid w:val="004B43CC"/>
    <w:rsid w:val="004D69F2"/>
    <w:rsid w:val="004D7C0F"/>
    <w:rsid w:val="00511FA4"/>
    <w:rsid w:val="00551D15"/>
    <w:rsid w:val="00557E57"/>
    <w:rsid w:val="00596502"/>
    <w:rsid w:val="005B5951"/>
    <w:rsid w:val="005C495B"/>
    <w:rsid w:val="005D4C3B"/>
    <w:rsid w:val="005F10A9"/>
    <w:rsid w:val="005F3CF0"/>
    <w:rsid w:val="00604627"/>
    <w:rsid w:val="006B1ECB"/>
    <w:rsid w:val="006D1090"/>
    <w:rsid w:val="006E6483"/>
    <w:rsid w:val="00736311"/>
    <w:rsid w:val="0075671D"/>
    <w:rsid w:val="007709C7"/>
    <w:rsid w:val="00797CC6"/>
    <w:rsid w:val="007B3252"/>
    <w:rsid w:val="007C0DAF"/>
    <w:rsid w:val="007C5E95"/>
    <w:rsid w:val="007D2D12"/>
    <w:rsid w:val="007E4039"/>
    <w:rsid w:val="008067A9"/>
    <w:rsid w:val="00846D16"/>
    <w:rsid w:val="00854B61"/>
    <w:rsid w:val="0088027F"/>
    <w:rsid w:val="008A7527"/>
    <w:rsid w:val="00903BEB"/>
    <w:rsid w:val="00916EE5"/>
    <w:rsid w:val="0092618A"/>
    <w:rsid w:val="00951D10"/>
    <w:rsid w:val="009609AB"/>
    <w:rsid w:val="009A1EB6"/>
    <w:rsid w:val="009A4C81"/>
    <w:rsid w:val="009C4C35"/>
    <w:rsid w:val="009C67B3"/>
    <w:rsid w:val="00A071B1"/>
    <w:rsid w:val="00A12681"/>
    <w:rsid w:val="00A46094"/>
    <w:rsid w:val="00AB1BB3"/>
    <w:rsid w:val="00AC1D6A"/>
    <w:rsid w:val="00AD7340"/>
    <w:rsid w:val="00AF6349"/>
    <w:rsid w:val="00BA7EB5"/>
    <w:rsid w:val="00BC1AD9"/>
    <w:rsid w:val="00BC2D42"/>
    <w:rsid w:val="00BD6A16"/>
    <w:rsid w:val="00C06EB1"/>
    <w:rsid w:val="00C461A5"/>
    <w:rsid w:val="00C7535B"/>
    <w:rsid w:val="00C76FB2"/>
    <w:rsid w:val="00C80735"/>
    <w:rsid w:val="00CA1AE4"/>
    <w:rsid w:val="00CA59E2"/>
    <w:rsid w:val="00CC3C9D"/>
    <w:rsid w:val="00CD0C2C"/>
    <w:rsid w:val="00CD2D04"/>
    <w:rsid w:val="00CF1DD0"/>
    <w:rsid w:val="00D04FB6"/>
    <w:rsid w:val="00D2172A"/>
    <w:rsid w:val="00D367CF"/>
    <w:rsid w:val="00D51768"/>
    <w:rsid w:val="00D92DAD"/>
    <w:rsid w:val="00D92FE4"/>
    <w:rsid w:val="00DD192C"/>
    <w:rsid w:val="00DF5263"/>
    <w:rsid w:val="00E114BE"/>
    <w:rsid w:val="00E72C75"/>
    <w:rsid w:val="00E827AF"/>
    <w:rsid w:val="00EA53FE"/>
    <w:rsid w:val="00F04BC9"/>
    <w:rsid w:val="00F050F4"/>
    <w:rsid w:val="00F06425"/>
    <w:rsid w:val="00F213B9"/>
    <w:rsid w:val="00F83F0C"/>
    <w:rsid w:val="00F85EA4"/>
    <w:rsid w:val="00FA5BAF"/>
    <w:rsid w:val="00FB5EFC"/>
    <w:rsid w:val="00FC71E2"/>
    <w:rsid w:val="00FE0537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C14EC"/>
  <w15:docId w15:val="{9775383F-AE83-4838-8ABB-D5995747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AB246-C8E9-4969-B329-92187EF8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13</cp:revision>
  <cp:lastPrinted>2017-02-27T10:30:00Z</cp:lastPrinted>
  <dcterms:created xsi:type="dcterms:W3CDTF">2017-05-11T07:44:00Z</dcterms:created>
  <dcterms:modified xsi:type="dcterms:W3CDTF">2017-05-11T08:55:00Z</dcterms:modified>
</cp:coreProperties>
</file>